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549" w:rsidRPr="00370549" w:rsidRDefault="00370549" w:rsidP="00370549">
      <w:pPr>
        <w:widowControl w:val="0"/>
        <w:autoSpaceDE w:val="0"/>
        <w:autoSpaceDN w:val="0"/>
        <w:spacing w:after="0" w:line="14" w:lineRule="auto"/>
        <w:rPr>
          <w:rFonts w:ascii="Arial" w:eastAsia="Arial MT" w:hAnsi="Arial" w:cs="Arial"/>
          <w:sz w:val="20"/>
        </w:rPr>
      </w:pPr>
    </w:p>
    <w:p w:rsidR="00370549" w:rsidRPr="00370549" w:rsidRDefault="00370549" w:rsidP="00370549">
      <w:pPr>
        <w:rPr>
          <w:rFonts w:ascii="Arial" w:hAnsi="Arial" w:cs="Arial"/>
        </w:rPr>
      </w:pPr>
      <w:r w:rsidRPr="00370549">
        <w:rPr>
          <w:rFonts w:ascii="Arial" w:hAnsi="Arial" w:cs="Arial"/>
          <w:noProof/>
          <w:sz w:val="20"/>
          <w:lang w:eastAsia="es-ES"/>
        </w:rPr>
        <w:drawing>
          <wp:anchor distT="0" distB="0" distL="114300" distR="114300" simplePos="0" relativeHeight="251659264" behindDoc="1" locked="0" layoutInCell="1" allowOverlap="1" wp14:anchorId="6E643C80" wp14:editId="1671E55A">
            <wp:simplePos x="0" y="0"/>
            <wp:positionH relativeFrom="column">
              <wp:posOffset>-325893</wp:posOffset>
            </wp:positionH>
            <wp:positionV relativeFrom="paragraph">
              <wp:posOffset>-445687</wp:posOffset>
            </wp:positionV>
            <wp:extent cx="1014730" cy="763270"/>
            <wp:effectExtent l="0" t="0" r="0" b="0"/>
            <wp:wrapNone/>
            <wp:docPr id="1" name="Imagen 1" descr="MARCA PAPELERIA PANTONE 4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MARCA PAPELERIA PANTONE 431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4730" cy="763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0549" w:rsidRPr="00370549" w:rsidRDefault="00370549" w:rsidP="00370549">
      <w:pPr>
        <w:rPr>
          <w:rFonts w:ascii="Arial" w:hAnsi="Arial" w:cs="Arial"/>
          <w:sz w:val="18"/>
          <w:szCs w:val="18"/>
        </w:rPr>
      </w:pPr>
      <w:r w:rsidRPr="00370549">
        <w:rPr>
          <w:rFonts w:ascii="Arial" w:hAnsi="Arial" w:cs="Arial"/>
          <w:sz w:val="18"/>
          <w:szCs w:val="18"/>
        </w:rPr>
        <w:t xml:space="preserve"> </w:t>
      </w:r>
    </w:p>
    <w:p w:rsidR="00370549" w:rsidRDefault="003743AE" w:rsidP="003743AE">
      <w:pPr>
        <w:spacing w:after="0" w:line="240" w:lineRule="auto"/>
        <w:rPr>
          <w:rFonts w:ascii="Arial" w:hAnsi="Arial" w:cs="Arial"/>
          <w:sz w:val="18"/>
          <w:szCs w:val="18"/>
        </w:rPr>
      </w:pPr>
      <w:r>
        <w:rPr>
          <w:rFonts w:ascii="Arial" w:hAnsi="Arial" w:cs="Arial"/>
          <w:sz w:val="18"/>
          <w:szCs w:val="18"/>
        </w:rPr>
        <w:t>Tribunal Calificador</w:t>
      </w:r>
    </w:p>
    <w:p w:rsidR="003743AE" w:rsidRDefault="003743AE" w:rsidP="003743AE">
      <w:pPr>
        <w:spacing w:after="0" w:line="240" w:lineRule="auto"/>
        <w:rPr>
          <w:rFonts w:ascii="Arial" w:hAnsi="Arial" w:cs="Arial"/>
          <w:sz w:val="18"/>
          <w:szCs w:val="18"/>
        </w:rPr>
      </w:pPr>
      <w:r>
        <w:rPr>
          <w:rFonts w:ascii="Arial" w:hAnsi="Arial" w:cs="Arial"/>
          <w:sz w:val="18"/>
          <w:szCs w:val="18"/>
        </w:rPr>
        <w:t>Proceso selectivo para una (1) Plaza de Oficial Cerrajero.</w:t>
      </w:r>
    </w:p>
    <w:p w:rsidR="003743AE" w:rsidRPr="00370549" w:rsidRDefault="003743AE" w:rsidP="003743AE">
      <w:pPr>
        <w:spacing w:after="0" w:line="240" w:lineRule="auto"/>
        <w:rPr>
          <w:rFonts w:ascii="Arial" w:hAnsi="Arial" w:cs="Arial"/>
          <w:sz w:val="18"/>
          <w:szCs w:val="18"/>
        </w:rPr>
      </w:pPr>
      <w:r>
        <w:rPr>
          <w:rFonts w:ascii="Arial" w:hAnsi="Arial" w:cs="Arial"/>
          <w:sz w:val="18"/>
          <w:szCs w:val="18"/>
        </w:rPr>
        <w:t>Exp. nº 10566/2026</w:t>
      </w:r>
    </w:p>
    <w:p w:rsidR="003743AE" w:rsidRPr="00E715CB" w:rsidRDefault="003743AE" w:rsidP="003743AE">
      <w:pPr>
        <w:widowControl w:val="0"/>
        <w:suppressAutoHyphens/>
        <w:spacing w:after="0" w:line="240" w:lineRule="auto"/>
        <w:rPr>
          <w:rFonts w:ascii="Arial" w:eastAsia="Lucida Sans Unicode" w:hAnsi="Arial" w:cs="Arial"/>
          <w:kern w:val="1"/>
          <w:sz w:val="20"/>
          <w:szCs w:val="24"/>
        </w:rPr>
      </w:pPr>
    </w:p>
    <w:p w:rsidR="003743AE" w:rsidRPr="00E715CB" w:rsidRDefault="003743AE" w:rsidP="003743AE">
      <w:pPr>
        <w:widowControl w:val="0"/>
        <w:suppressAutoHyphens/>
        <w:spacing w:after="0" w:line="240" w:lineRule="auto"/>
        <w:jc w:val="both"/>
        <w:rPr>
          <w:rFonts w:ascii="Arial" w:eastAsia="Lucida Sans Unicode" w:hAnsi="Arial" w:cs="Arial"/>
          <w:b/>
          <w:kern w:val="1"/>
          <w:sz w:val="24"/>
          <w:szCs w:val="24"/>
        </w:rPr>
      </w:pPr>
      <w:r w:rsidRPr="00E715CB">
        <w:rPr>
          <w:rFonts w:ascii="Arial" w:eastAsia="Lucida Sans Unicode" w:hAnsi="Arial" w:cs="Arial"/>
          <w:b/>
          <w:kern w:val="1"/>
          <w:sz w:val="24"/>
          <w:szCs w:val="24"/>
        </w:rPr>
        <w:t xml:space="preserve">TRIBUNAL CALIFICADOR DEL PROCESO SELECTIVO PARA CUBRIR UNA PLAZA DE </w:t>
      </w:r>
      <w:r>
        <w:rPr>
          <w:rFonts w:ascii="Arial" w:eastAsia="Lucida Sans Unicode" w:hAnsi="Arial" w:cs="Arial"/>
          <w:b/>
          <w:kern w:val="1"/>
          <w:sz w:val="24"/>
          <w:szCs w:val="24"/>
        </w:rPr>
        <w:t>OFICIAL CERRAJERO/A,</w:t>
      </w:r>
      <w:r w:rsidRPr="00E715CB">
        <w:rPr>
          <w:rFonts w:ascii="Arial" w:eastAsia="Lucida Sans Unicode" w:hAnsi="Arial" w:cs="Arial"/>
          <w:b/>
          <w:kern w:val="1"/>
          <w:sz w:val="24"/>
          <w:szCs w:val="24"/>
        </w:rPr>
        <w:t xml:space="preserve"> VACANTE EN LA PLANTILLA DEL PERSONAL LABORAL DEL ILTRE. AYUNTAMIENTO DE LA VILLA DE INGENIO, APROBADO POR DECRETO DE LA ALCALDÍA-PRESIDENCIA Nº </w:t>
      </w:r>
      <w:r>
        <w:rPr>
          <w:rFonts w:ascii="Arial" w:eastAsia="Lucida Sans Unicode" w:hAnsi="Arial" w:cs="Arial"/>
          <w:b/>
          <w:kern w:val="1"/>
          <w:sz w:val="24"/>
          <w:szCs w:val="24"/>
        </w:rPr>
        <w:t>2023/9217</w:t>
      </w:r>
      <w:r w:rsidRPr="00E715CB">
        <w:rPr>
          <w:rFonts w:ascii="Arial" w:eastAsia="Lucida Sans Unicode" w:hAnsi="Arial" w:cs="Arial"/>
          <w:b/>
          <w:kern w:val="1"/>
          <w:sz w:val="24"/>
          <w:szCs w:val="24"/>
        </w:rPr>
        <w:t>, DE FECHA 2</w:t>
      </w:r>
      <w:r>
        <w:rPr>
          <w:rFonts w:ascii="Arial" w:eastAsia="Lucida Sans Unicode" w:hAnsi="Arial" w:cs="Arial"/>
          <w:b/>
          <w:kern w:val="1"/>
          <w:sz w:val="24"/>
          <w:szCs w:val="24"/>
        </w:rPr>
        <w:t>7</w:t>
      </w:r>
      <w:r w:rsidRPr="00E715CB">
        <w:rPr>
          <w:rFonts w:ascii="Arial" w:eastAsia="Lucida Sans Unicode" w:hAnsi="Arial" w:cs="Arial"/>
          <w:b/>
          <w:kern w:val="1"/>
          <w:sz w:val="24"/>
          <w:szCs w:val="24"/>
        </w:rPr>
        <w:t xml:space="preserve"> DE </w:t>
      </w:r>
      <w:r>
        <w:rPr>
          <w:rFonts w:ascii="Arial" w:eastAsia="Lucida Sans Unicode" w:hAnsi="Arial" w:cs="Arial"/>
          <w:b/>
          <w:kern w:val="1"/>
          <w:sz w:val="24"/>
          <w:szCs w:val="24"/>
        </w:rPr>
        <w:t>DICIEMBRE</w:t>
      </w:r>
      <w:r w:rsidRPr="00E715CB">
        <w:rPr>
          <w:rFonts w:ascii="Arial" w:eastAsia="Lucida Sans Unicode" w:hAnsi="Arial" w:cs="Arial"/>
          <w:b/>
          <w:kern w:val="1"/>
          <w:sz w:val="24"/>
          <w:szCs w:val="24"/>
        </w:rPr>
        <w:t xml:space="preserve"> DE 202</w:t>
      </w:r>
      <w:r>
        <w:rPr>
          <w:rFonts w:ascii="Arial" w:eastAsia="Lucida Sans Unicode" w:hAnsi="Arial" w:cs="Arial"/>
          <w:b/>
          <w:kern w:val="1"/>
          <w:sz w:val="24"/>
          <w:szCs w:val="24"/>
        </w:rPr>
        <w:t>3</w:t>
      </w:r>
      <w:r w:rsidRPr="00E715CB">
        <w:rPr>
          <w:rFonts w:ascii="Arial" w:eastAsia="Lucida Sans Unicode" w:hAnsi="Arial" w:cs="Arial"/>
          <w:b/>
          <w:kern w:val="1"/>
          <w:sz w:val="24"/>
          <w:szCs w:val="24"/>
        </w:rPr>
        <w:t xml:space="preserve">, PUBLICADO EN EL BOLETÍN OFICIAL DE LA PROVINCIA DE LAS PALMAS Nº </w:t>
      </w:r>
      <w:r>
        <w:rPr>
          <w:rFonts w:ascii="Arial" w:eastAsia="Lucida Sans Unicode" w:hAnsi="Arial" w:cs="Arial"/>
          <w:b/>
          <w:kern w:val="1"/>
          <w:sz w:val="24"/>
          <w:szCs w:val="24"/>
        </w:rPr>
        <w:t>157,</w:t>
      </w:r>
      <w:r w:rsidRPr="00E715CB">
        <w:rPr>
          <w:rFonts w:ascii="Arial" w:eastAsia="Lucida Sans Unicode" w:hAnsi="Arial" w:cs="Arial"/>
          <w:b/>
          <w:kern w:val="1"/>
          <w:sz w:val="24"/>
          <w:szCs w:val="24"/>
        </w:rPr>
        <w:t xml:space="preserve"> DE FECHA 2</w:t>
      </w:r>
      <w:r>
        <w:rPr>
          <w:rFonts w:ascii="Arial" w:eastAsia="Lucida Sans Unicode" w:hAnsi="Arial" w:cs="Arial"/>
          <w:b/>
          <w:kern w:val="1"/>
          <w:sz w:val="24"/>
          <w:szCs w:val="24"/>
        </w:rPr>
        <w:t>9</w:t>
      </w:r>
      <w:r w:rsidRPr="00E715CB">
        <w:rPr>
          <w:rFonts w:ascii="Arial" w:eastAsia="Lucida Sans Unicode" w:hAnsi="Arial" w:cs="Arial"/>
          <w:b/>
          <w:kern w:val="1"/>
          <w:sz w:val="24"/>
          <w:szCs w:val="24"/>
        </w:rPr>
        <w:t xml:space="preserve"> DE </w:t>
      </w:r>
      <w:r>
        <w:rPr>
          <w:rFonts w:ascii="Arial" w:eastAsia="Lucida Sans Unicode" w:hAnsi="Arial" w:cs="Arial"/>
          <w:b/>
          <w:kern w:val="1"/>
          <w:sz w:val="24"/>
          <w:szCs w:val="24"/>
        </w:rPr>
        <w:t>DICIEMBRE</w:t>
      </w:r>
      <w:r w:rsidRPr="00E715CB">
        <w:rPr>
          <w:rFonts w:ascii="Arial" w:eastAsia="Lucida Sans Unicode" w:hAnsi="Arial" w:cs="Arial"/>
          <w:b/>
          <w:kern w:val="1"/>
          <w:sz w:val="24"/>
          <w:szCs w:val="24"/>
        </w:rPr>
        <w:t xml:space="preserve"> DE 202</w:t>
      </w:r>
      <w:r>
        <w:rPr>
          <w:rFonts w:ascii="Arial" w:eastAsia="Lucida Sans Unicode" w:hAnsi="Arial" w:cs="Arial"/>
          <w:b/>
          <w:kern w:val="1"/>
          <w:sz w:val="24"/>
          <w:szCs w:val="24"/>
        </w:rPr>
        <w:t>3</w:t>
      </w:r>
      <w:r w:rsidRPr="00E715CB">
        <w:rPr>
          <w:rFonts w:ascii="Arial" w:eastAsia="Lucida Sans Unicode" w:hAnsi="Arial" w:cs="Arial"/>
          <w:b/>
          <w:kern w:val="1"/>
          <w:sz w:val="24"/>
          <w:szCs w:val="24"/>
        </w:rPr>
        <w:t>, Y DESIGNADO POR DECRETO DE LA ALCALDÍA Nº 2026/</w:t>
      </w:r>
      <w:r>
        <w:rPr>
          <w:rFonts w:ascii="Arial" w:eastAsia="Lucida Sans Unicode" w:hAnsi="Arial" w:cs="Arial"/>
          <w:b/>
          <w:kern w:val="1"/>
          <w:sz w:val="24"/>
          <w:szCs w:val="24"/>
        </w:rPr>
        <w:t>5251</w:t>
      </w:r>
      <w:r w:rsidRPr="00E715CB">
        <w:rPr>
          <w:rFonts w:ascii="Arial" w:eastAsia="Lucida Sans Unicode" w:hAnsi="Arial" w:cs="Arial"/>
          <w:b/>
          <w:kern w:val="1"/>
          <w:sz w:val="24"/>
          <w:szCs w:val="24"/>
        </w:rPr>
        <w:t xml:space="preserve">, DE FECHA </w:t>
      </w:r>
      <w:r>
        <w:rPr>
          <w:rFonts w:ascii="Arial" w:eastAsia="Lucida Sans Unicode" w:hAnsi="Arial" w:cs="Arial"/>
          <w:b/>
          <w:kern w:val="1"/>
          <w:sz w:val="24"/>
          <w:szCs w:val="24"/>
        </w:rPr>
        <w:t>2</w:t>
      </w:r>
      <w:r w:rsidRPr="00E715CB">
        <w:rPr>
          <w:rFonts w:ascii="Arial" w:eastAsia="Lucida Sans Unicode" w:hAnsi="Arial" w:cs="Arial"/>
          <w:b/>
          <w:kern w:val="1"/>
          <w:sz w:val="24"/>
          <w:szCs w:val="24"/>
        </w:rPr>
        <w:t xml:space="preserve"> DE </w:t>
      </w:r>
      <w:r>
        <w:rPr>
          <w:rFonts w:ascii="Arial" w:eastAsia="Lucida Sans Unicode" w:hAnsi="Arial" w:cs="Arial"/>
          <w:b/>
          <w:kern w:val="1"/>
          <w:sz w:val="24"/>
          <w:szCs w:val="24"/>
        </w:rPr>
        <w:t>OCTUBRE</w:t>
      </w:r>
      <w:r w:rsidRPr="00E715CB">
        <w:rPr>
          <w:rFonts w:ascii="Arial" w:eastAsia="Lucida Sans Unicode" w:hAnsi="Arial" w:cs="Arial"/>
          <w:b/>
          <w:kern w:val="1"/>
          <w:sz w:val="24"/>
          <w:szCs w:val="24"/>
        </w:rPr>
        <w:t xml:space="preserve"> DE 2026.</w:t>
      </w:r>
    </w:p>
    <w:p w:rsidR="003743AE" w:rsidRPr="00E715CB" w:rsidRDefault="003743AE" w:rsidP="003743AE">
      <w:pPr>
        <w:widowControl w:val="0"/>
        <w:suppressAutoHyphens/>
        <w:spacing w:after="0" w:line="240" w:lineRule="auto"/>
        <w:jc w:val="both"/>
        <w:rPr>
          <w:rFonts w:ascii="Arial" w:eastAsia="Lucida Sans Unicode" w:hAnsi="Arial" w:cs="Arial"/>
          <w:b/>
          <w:kern w:val="1"/>
          <w:sz w:val="18"/>
          <w:szCs w:val="18"/>
        </w:rPr>
      </w:pPr>
    </w:p>
    <w:p w:rsidR="003743AE" w:rsidRDefault="003743AE" w:rsidP="003743AE">
      <w:pPr>
        <w:widowControl w:val="0"/>
        <w:suppressAutoHyphens/>
        <w:spacing w:after="0" w:line="240" w:lineRule="auto"/>
        <w:jc w:val="both"/>
        <w:rPr>
          <w:rFonts w:ascii="Arial" w:eastAsia="Lucida Sans Unicode" w:hAnsi="Arial" w:cs="Arial"/>
          <w:kern w:val="1"/>
          <w:sz w:val="18"/>
          <w:szCs w:val="18"/>
        </w:rPr>
      </w:pPr>
      <w:r w:rsidRPr="00E715CB">
        <w:rPr>
          <w:rFonts w:ascii="Arial" w:eastAsia="Lucida Sans Unicode" w:hAnsi="Arial" w:cs="Arial"/>
          <w:b/>
          <w:kern w:val="1"/>
          <w:sz w:val="18"/>
          <w:szCs w:val="18"/>
        </w:rPr>
        <w:t xml:space="preserve"> </w:t>
      </w:r>
      <w:r w:rsidRPr="00E715CB">
        <w:rPr>
          <w:rFonts w:ascii="Arial" w:eastAsia="Lucida Sans Unicode" w:hAnsi="Arial" w:cs="Arial"/>
          <w:kern w:val="1"/>
          <w:sz w:val="18"/>
          <w:szCs w:val="18"/>
        </w:rPr>
        <w:t xml:space="preserve"> </w:t>
      </w:r>
    </w:p>
    <w:p w:rsidR="00676DF1" w:rsidRDefault="00676DF1" w:rsidP="00676DF1">
      <w:pPr>
        <w:widowControl w:val="0"/>
        <w:suppressAutoHyphens/>
        <w:spacing w:after="0" w:line="240" w:lineRule="auto"/>
        <w:jc w:val="center"/>
        <w:rPr>
          <w:rFonts w:ascii="Arial" w:eastAsia="Lucida Sans Unicode" w:hAnsi="Arial" w:cs="Arial"/>
          <w:b/>
          <w:kern w:val="1"/>
          <w:sz w:val="56"/>
          <w:szCs w:val="56"/>
          <w:u w:val="single"/>
        </w:rPr>
      </w:pPr>
      <w:r w:rsidRPr="00676DF1">
        <w:rPr>
          <w:rFonts w:ascii="Arial" w:eastAsia="Lucida Sans Unicode" w:hAnsi="Arial" w:cs="Arial"/>
          <w:b/>
          <w:kern w:val="1"/>
          <w:sz w:val="56"/>
          <w:szCs w:val="56"/>
          <w:u w:val="single"/>
        </w:rPr>
        <w:t>Anuncio nº 2</w:t>
      </w:r>
    </w:p>
    <w:p w:rsidR="00341B82" w:rsidRPr="00341B82" w:rsidRDefault="00341B82" w:rsidP="00676DF1">
      <w:pPr>
        <w:widowControl w:val="0"/>
        <w:suppressAutoHyphens/>
        <w:spacing w:after="0" w:line="240" w:lineRule="auto"/>
        <w:jc w:val="center"/>
        <w:rPr>
          <w:rFonts w:ascii="Arial" w:eastAsia="Lucida Sans Unicode" w:hAnsi="Arial" w:cs="Arial"/>
          <w:b/>
          <w:kern w:val="1"/>
          <w:sz w:val="24"/>
          <w:szCs w:val="24"/>
          <w:u w:val="single"/>
        </w:rPr>
      </w:pPr>
    </w:p>
    <w:p w:rsidR="003743AE" w:rsidRPr="00E715CB" w:rsidRDefault="003743AE" w:rsidP="003743AE">
      <w:pPr>
        <w:widowControl w:val="0"/>
        <w:suppressAutoHyphens/>
        <w:spacing w:after="0" w:line="240" w:lineRule="auto"/>
        <w:jc w:val="both"/>
        <w:rPr>
          <w:rFonts w:ascii="Arial" w:eastAsia="Lucida Sans Unicode" w:hAnsi="Arial" w:cs="Arial"/>
          <w:kern w:val="1"/>
          <w:sz w:val="18"/>
          <w:szCs w:val="18"/>
        </w:rPr>
      </w:pPr>
    </w:p>
    <w:p w:rsidR="003743AE" w:rsidRPr="00E715CB" w:rsidRDefault="003743AE" w:rsidP="003743AE">
      <w:pPr>
        <w:widowControl w:val="0"/>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Lucida Sans Unicode" w:hAnsi="Arial" w:cs="Arial"/>
          <w:b/>
          <w:kern w:val="1"/>
          <w:sz w:val="28"/>
          <w:szCs w:val="28"/>
          <w:u w:val="single"/>
        </w:rPr>
      </w:pPr>
      <w:r>
        <w:rPr>
          <w:rFonts w:ascii="Arial" w:eastAsia="Lucida Sans Unicode" w:hAnsi="Arial" w:cs="Arial"/>
          <w:b/>
          <w:kern w:val="1"/>
          <w:sz w:val="28"/>
          <w:szCs w:val="28"/>
          <w:u w:val="single"/>
        </w:rPr>
        <w:t>Corrección de ejercicio tipo test y calificación de la prueba con código</w:t>
      </w:r>
    </w:p>
    <w:p w:rsidR="003743AE" w:rsidRPr="00E715CB" w:rsidRDefault="003743AE" w:rsidP="003743AE">
      <w:pPr>
        <w:widowControl w:val="0"/>
        <w:suppressAutoHyphens/>
        <w:spacing w:after="0" w:line="240" w:lineRule="auto"/>
        <w:jc w:val="both"/>
        <w:rPr>
          <w:rFonts w:ascii="Arial" w:eastAsia="Lucida Sans Unicode" w:hAnsi="Arial" w:cs="Arial"/>
          <w:kern w:val="1"/>
          <w:sz w:val="18"/>
          <w:szCs w:val="18"/>
        </w:rPr>
      </w:pPr>
    </w:p>
    <w:p w:rsidR="003743AE" w:rsidRPr="00E715CB" w:rsidRDefault="003743AE" w:rsidP="003743AE">
      <w:pPr>
        <w:widowControl w:val="0"/>
        <w:suppressAutoHyphens/>
        <w:spacing w:after="0" w:line="240" w:lineRule="auto"/>
        <w:jc w:val="both"/>
        <w:rPr>
          <w:rFonts w:ascii="Arial" w:eastAsia="Lucida Sans Unicode" w:hAnsi="Arial" w:cs="Arial"/>
          <w:kern w:val="1"/>
          <w:sz w:val="18"/>
          <w:szCs w:val="18"/>
        </w:rPr>
      </w:pPr>
    </w:p>
    <w:p w:rsidR="003743AE" w:rsidRPr="00792209" w:rsidRDefault="003743AE" w:rsidP="003743AE">
      <w:pPr>
        <w:widowControl w:val="0"/>
        <w:suppressAutoHyphens/>
        <w:spacing w:after="0" w:line="240" w:lineRule="auto"/>
        <w:ind w:firstLine="708"/>
        <w:jc w:val="both"/>
        <w:rPr>
          <w:rFonts w:ascii="Arial" w:eastAsia="Lucida Sans Unicode" w:hAnsi="Arial" w:cs="Arial"/>
          <w:kern w:val="1"/>
        </w:rPr>
      </w:pPr>
      <w:r w:rsidRPr="00792209">
        <w:rPr>
          <w:rFonts w:ascii="Arial" w:eastAsia="Lucida Sans Unicode" w:hAnsi="Arial" w:cs="Arial"/>
          <w:kern w:val="1"/>
        </w:rPr>
        <w:t xml:space="preserve">En la Villa de Ingenio, a </w:t>
      </w:r>
      <w:r w:rsidRPr="00792209">
        <w:rPr>
          <w:rFonts w:ascii="Arial" w:eastAsia="Lucida Sans Unicode" w:hAnsi="Arial" w:cs="Arial"/>
          <w:b/>
          <w:bCs/>
          <w:kern w:val="1"/>
        </w:rPr>
        <w:t>27 de octubre de 2026 y siendo las 08:00 horas</w:t>
      </w:r>
      <w:r w:rsidRPr="00792209">
        <w:rPr>
          <w:rFonts w:ascii="Arial" w:eastAsia="Lucida Sans Unicode" w:hAnsi="Arial" w:cs="Arial"/>
          <w:kern w:val="1"/>
        </w:rPr>
        <w:t xml:space="preserve">, y en el Edificio de la Fundación para la Promoción de la Formación y el Empleo, la Formación Profesional y el Movimiento Cooperativo, sito en la calle Dr. Juan Negrín, nº 9, donde han sido convocados los opositores para realizar la primera prueba, comparecen los miembros del Tribunal Calificador que a continuación se relacionan, designados por Decreto de la Alcaldía nº. 2026/5254, de 2 de octubre de 2026, a los efectos de proceder al primer ejercicio de la oposición para cubrir una (1) plaza de Oficial Cerrajero/a. Este ejercicio consiste en un examen tipo test, con un cuestionario de 40 preguntas más 5 de reserva, conforme se establece en las Bases. </w:t>
      </w:r>
    </w:p>
    <w:p w:rsidR="003743AE" w:rsidRPr="00792209" w:rsidRDefault="003743AE" w:rsidP="003743AE">
      <w:pPr>
        <w:widowControl w:val="0"/>
        <w:suppressAutoHyphens/>
        <w:spacing w:after="0" w:line="240" w:lineRule="auto"/>
        <w:ind w:firstLine="708"/>
        <w:jc w:val="both"/>
        <w:rPr>
          <w:rFonts w:ascii="Arial" w:eastAsia="Lucida Sans Unicode" w:hAnsi="Arial" w:cs="Arial"/>
          <w:color w:val="FF0000"/>
          <w:kern w:val="1"/>
        </w:rPr>
      </w:pPr>
    </w:p>
    <w:p w:rsidR="003743AE" w:rsidRPr="00792209" w:rsidRDefault="003743AE" w:rsidP="003743AE">
      <w:pPr>
        <w:widowControl w:val="0"/>
        <w:suppressAutoHyphens/>
        <w:spacing w:after="0" w:line="240" w:lineRule="auto"/>
        <w:ind w:firstLine="708"/>
        <w:jc w:val="both"/>
        <w:rPr>
          <w:rFonts w:ascii="Arial" w:eastAsia="Lucida Sans Unicode" w:hAnsi="Arial" w:cs="Arial"/>
          <w:color w:val="FF0000"/>
          <w:kern w:val="1"/>
        </w:rPr>
      </w:pPr>
    </w:p>
    <w:p w:rsidR="003743AE" w:rsidRPr="00792209" w:rsidRDefault="003743AE" w:rsidP="003743AE">
      <w:pPr>
        <w:widowControl w:val="0"/>
        <w:suppressAutoHyphens/>
        <w:spacing w:after="0" w:line="240" w:lineRule="auto"/>
        <w:jc w:val="both"/>
        <w:rPr>
          <w:rFonts w:ascii="Arial" w:eastAsia="Lucida Sans Unicode" w:hAnsi="Arial" w:cs="Arial"/>
          <w:b/>
          <w:kern w:val="1"/>
        </w:rPr>
      </w:pPr>
      <w:r w:rsidRPr="00792209">
        <w:rPr>
          <w:rFonts w:ascii="Arial" w:eastAsia="Lucida Sans Unicode" w:hAnsi="Arial" w:cs="Arial"/>
          <w:b/>
          <w:kern w:val="1"/>
          <w:u w:val="single"/>
        </w:rPr>
        <w:t xml:space="preserve">Presidente: </w:t>
      </w:r>
      <w:r w:rsidRPr="00792209">
        <w:rPr>
          <w:rFonts w:ascii="Arial" w:eastAsia="Lucida Sans Unicode" w:hAnsi="Arial" w:cs="Arial"/>
          <w:b/>
          <w:kern w:val="1"/>
        </w:rPr>
        <w:t xml:space="preserve">  </w:t>
      </w:r>
      <w:r w:rsidRPr="00792209">
        <w:rPr>
          <w:rFonts w:ascii="Arial" w:eastAsia="Lucida Sans Unicode" w:hAnsi="Arial" w:cs="Arial"/>
          <w:b/>
          <w:kern w:val="1"/>
        </w:rPr>
        <w:tab/>
      </w:r>
      <w:r w:rsidRPr="00792209">
        <w:rPr>
          <w:rFonts w:ascii="Arial" w:eastAsia="Lucida Sans Unicode" w:hAnsi="Arial" w:cs="Arial"/>
          <w:kern w:val="1"/>
        </w:rPr>
        <w:t>D. Lucrecio Gil Sánchez.</w:t>
      </w:r>
    </w:p>
    <w:p w:rsidR="003743AE" w:rsidRPr="00792209" w:rsidRDefault="003743AE" w:rsidP="003743AE">
      <w:pPr>
        <w:widowControl w:val="0"/>
        <w:suppressAutoHyphens/>
        <w:spacing w:after="0" w:line="240" w:lineRule="auto"/>
        <w:jc w:val="both"/>
        <w:rPr>
          <w:rFonts w:ascii="Arial" w:eastAsia="Lucida Sans Unicode" w:hAnsi="Arial" w:cs="Arial"/>
          <w:color w:val="FF0000"/>
          <w:kern w:val="1"/>
        </w:rPr>
      </w:pPr>
    </w:p>
    <w:p w:rsidR="003743AE" w:rsidRPr="00792209" w:rsidRDefault="003743AE" w:rsidP="003743AE">
      <w:pPr>
        <w:widowControl w:val="0"/>
        <w:suppressAutoHyphens/>
        <w:spacing w:after="0" w:line="240" w:lineRule="auto"/>
        <w:jc w:val="both"/>
        <w:rPr>
          <w:rFonts w:ascii="Arial" w:eastAsia="Lucida Sans Unicode" w:hAnsi="Arial" w:cs="Arial"/>
          <w:b/>
          <w:kern w:val="1"/>
          <w:u w:val="single"/>
        </w:rPr>
      </w:pPr>
      <w:r w:rsidRPr="00792209">
        <w:rPr>
          <w:rFonts w:ascii="Arial" w:eastAsia="Lucida Sans Unicode" w:hAnsi="Arial" w:cs="Arial"/>
          <w:b/>
          <w:kern w:val="1"/>
          <w:u w:val="single"/>
        </w:rPr>
        <w:t>Secretario:</w:t>
      </w:r>
      <w:r w:rsidRPr="00792209">
        <w:rPr>
          <w:rFonts w:ascii="Arial" w:eastAsia="Lucida Sans Unicode" w:hAnsi="Arial" w:cs="Arial"/>
          <w:b/>
          <w:kern w:val="1"/>
        </w:rPr>
        <w:t xml:space="preserve"> </w:t>
      </w:r>
      <w:r w:rsidRPr="00792209">
        <w:rPr>
          <w:rFonts w:ascii="Arial" w:eastAsia="Lucida Sans Unicode" w:hAnsi="Arial" w:cs="Arial"/>
          <w:b/>
          <w:kern w:val="1"/>
        </w:rPr>
        <w:tab/>
      </w:r>
      <w:r w:rsidRPr="00792209">
        <w:rPr>
          <w:rFonts w:ascii="Arial" w:eastAsia="Lucida Sans Unicode" w:hAnsi="Arial" w:cs="Arial"/>
          <w:kern w:val="1"/>
        </w:rPr>
        <w:t>D. Wenceslao Acosta Medina.</w:t>
      </w:r>
    </w:p>
    <w:p w:rsidR="003743AE" w:rsidRPr="00792209" w:rsidRDefault="003743AE" w:rsidP="003743AE">
      <w:pPr>
        <w:widowControl w:val="0"/>
        <w:suppressAutoHyphens/>
        <w:spacing w:after="0" w:line="240" w:lineRule="auto"/>
        <w:jc w:val="both"/>
        <w:rPr>
          <w:rFonts w:ascii="Arial" w:eastAsia="Lucida Sans Unicode" w:hAnsi="Arial" w:cs="Arial"/>
          <w:b/>
          <w:color w:val="FF0000"/>
          <w:kern w:val="1"/>
          <w:u w:val="single"/>
        </w:rPr>
      </w:pPr>
    </w:p>
    <w:p w:rsidR="003743AE" w:rsidRPr="00792209" w:rsidRDefault="003743AE" w:rsidP="003743AE">
      <w:pPr>
        <w:widowControl w:val="0"/>
        <w:suppressAutoHyphens/>
        <w:spacing w:after="0" w:line="240" w:lineRule="auto"/>
        <w:jc w:val="both"/>
        <w:rPr>
          <w:rFonts w:ascii="Arial" w:eastAsia="Lucida Sans Unicode" w:hAnsi="Arial" w:cs="Arial"/>
          <w:kern w:val="1"/>
        </w:rPr>
      </w:pPr>
      <w:r w:rsidRPr="00792209">
        <w:rPr>
          <w:rFonts w:ascii="Arial" w:eastAsia="Lucida Sans Unicode" w:hAnsi="Arial" w:cs="Arial"/>
          <w:b/>
          <w:kern w:val="1"/>
          <w:u w:val="single"/>
        </w:rPr>
        <w:t>Vocales:</w:t>
      </w:r>
      <w:r w:rsidRPr="00792209">
        <w:rPr>
          <w:rFonts w:ascii="Arial" w:eastAsia="Lucida Sans Unicode" w:hAnsi="Arial" w:cs="Arial"/>
          <w:kern w:val="1"/>
        </w:rPr>
        <w:t xml:space="preserve"> </w:t>
      </w:r>
      <w:r w:rsidRPr="00792209">
        <w:rPr>
          <w:rFonts w:ascii="Arial" w:eastAsia="Lucida Sans Unicode" w:hAnsi="Arial" w:cs="Arial"/>
          <w:kern w:val="1"/>
        </w:rPr>
        <w:tab/>
        <w:t>Vocal 1.- Dª. Clotilde Boada Betancor.</w:t>
      </w:r>
    </w:p>
    <w:p w:rsidR="003743AE" w:rsidRPr="00792209" w:rsidRDefault="003743AE" w:rsidP="003743AE">
      <w:pPr>
        <w:widowControl w:val="0"/>
        <w:suppressAutoHyphens/>
        <w:spacing w:after="0" w:line="240" w:lineRule="auto"/>
        <w:jc w:val="both"/>
        <w:rPr>
          <w:rFonts w:ascii="Arial" w:eastAsia="Lucida Sans Unicode" w:hAnsi="Arial" w:cs="Arial"/>
          <w:kern w:val="1"/>
        </w:rPr>
      </w:pPr>
      <w:r w:rsidRPr="00792209">
        <w:rPr>
          <w:rFonts w:ascii="Arial" w:eastAsia="Lucida Sans Unicode" w:hAnsi="Arial" w:cs="Arial"/>
          <w:kern w:val="1"/>
        </w:rPr>
        <w:tab/>
      </w:r>
      <w:r w:rsidRPr="00792209">
        <w:rPr>
          <w:rFonts w:ascii="Arial" w:eastAsia="Lucida Sans Unicode" w:hAnsi="Arial" w:cs="Arial"/>
          <w:kern w:val="1"/>
        </w:rPr>
        <w:tab/>
        <w:t>Vocal 2.- Dª. María Belén Hernández Trujillo.</w:t>
      </w:r>
    </w:p>
    <w:p w:rsidR="003743AE" w:rsidRPr="00792209" w:rsidRDefault="003743AE" w:rsidP="003743AE">
      <w:pPr>
        <w:widowControl w:val="0"/>
        <w:suppressAutoHyphens/>
        <w:spacing w:after="0" w:line="240" w:lineRule="auto"/>
        <w:jc w:val="both"/>
        <w:rPr>
          <w:rFonts w:ascii="Arial" w:eastAsia="Lucida Sans Unicode" w:hAnsi="Arial" w:cs="Arial"/>
          <w:kern w:val="1"/>
        </w:rPr>
      </w:pPr>
      <w:r w:rsidRPr="00792209">
        <w:rPr>
          <w:rFonts w:ascii="Arial" w:eastAsia="Lucida Sans Unicode" w:hAnsi="Arial" w:cs="Arial"/>
          <w:kern w:val="1"/>
        </w:rPr>
        <w:tab/>
      </w:r>
      <w:r w:rsidRPr="00792209">
        <w:rPr>
          <w:rFonts w:ascii="Arial" w:eastAsia="Lucida Sans Unicode" w:hAnsi="Arial" w:cs="Arial"/>
          <w:kern w:val="1"/>
        </w:rPr>
        <w:tab/>
        <w:t xml:space="preserve">Vocal 3.- D. Joaquín Navarro del Toro.     </w:t>
      </w:r>
    </w:p>
    <w:p w:rsidR="00566B9B" w:rsidRPr="00792209" w:rsidRDefault="00566B9B" w:rsidP="003743AE">
      <w:pPr>
        <w:widowControl w:val="0"/>
        <w:suppressAutoHyphens/>
        <w:spacing w:after="0" w:line="240" w:lineRule="auto"/>
        <w:jc w:val="both"/>
        <w:rPr>
          <w:rFonts w:ascii="Arial" w:eastAsia="Lucida Sans Unicode" w:hAnsi="Arial" w:cs="Arial"/>
          <w:kern w:val="1"/>
        </w:rPr>
      </w:pPr>
    </w:p>
    <w:p w:rsidR="006F159A" w:rsidRPr="00792209" w:rsidRDefault="006F159A" w:rsidP="00EF43FD">
      <w:pPr>
        <w:widowControl w:val="0"/>
        <w:suppressAutoHyphens/>
        <w:spacing w:after="0" w:line="240" w:lineRule="auto"/>
        <w:jc w:val="both"/>
        <w:rPr>
          <w:rFonts w:ascii="Arial" w:eastAsia="Lucida Sans Unicode" w:hAnsi="Arial" w:cs="Arial"/>
          <w:kern w:val="1"/>
        </w:rPr>
      </w:pPr>
    </w:p>
    <w:p w:rsidR="00566B9B" w:rsidRPr="00792209" w:rsidRDefault="00370549" w:rsidP="006F159A">
      <w:pPr>
        <w:widowControl w:val="0"/>
        <w:suppressAutoHyphens/>
        <w:spacing w:after="0" w:line="240" w:lineRule="auto"/>
        <w:ind w:firstLine="708"/>
        <w:jc w:val="both"/>
        <w:rPr>
          <w:rFonts w:ascii="Arial" w:eastAsia="Arial MT" w:hAnsi="Arial" w:cs="Arial"/>
        </w:rPr>
      </w:pPr>
      <w:r w:rsidRPr="00792209">
        <w:rPr>
          <w:rFonts w:ascii="Arial" w:eastAsia="Arial MT" w:hAnsi="Arial" w:cs="Arial"/>
        </w:rPr>
        <w:t>Por el Tribunal calificador</w:t>
      </w:r>
      <w:r w:rsidR="00BF4EA5" w:rsidRPr="00792209">
        <w:rPr>
          <w:rFonts w:ascii="Arial" w:eastAsia="Arial MT" w:hAnsi="Arial" w:cs="Arial"/>
        </w:rPr>
        <w:t xml:space="preserve"> </w:t>
      </w:r>
      <w:r w:rsidRPr="00792209">
        <w:rPr>
          <w:rFonts w:ascii="Arial" w:eastAsia="Arial MT" w:hAnsi="Arial" w:cs="Arial"/>
        </w:rPr>
        <w:t>se adoptó, entre otros, el siguiente acuerdo que a continuación se transcribe:</w:t>
      </w:r>
    </w:p>
    <w:p w:rsidR="00370549" w:rsidRPr="00792209" w:rsidRDefault="00370549" w:rsidP="00370549">
      <w:pPr>
        <w:widowControl w:val="0"/>
        <w:autoSpaceDE w:val="0"/>
        <w:autoSpaceDN w:val="0"/>
        <w:spacing w:after="0" w:line="240" w:lineRule="auto"/>
        <w:ind w:right="-44" w:firstLine="360"/>
        <w:jc w:val="both"/>
        <w:rPr>
          <w:rFonts w:ascii="Arial" w:eastAsia="Arial MT" w:hAnsi="Arial" w:cs="Arial"/>
        </w:rPr>
      </w:pPr>
    </w:p>
    <w:p w:rsidR="006F159A" w:rsidRDefault="006F159A" w:rsidP="006F159A">
      <w:pPr>
        <w:ind w:left="708" w:firstLine="702"/>
        <w:jc w:val="both"/>
        <w:rPr>
          <w:rFonts w:ascii="Arial" w:hAnsi="Arial" w:cs="Arial"/>
        </w:rPr>
      </w:pPr>
      <w:r w:rsidRPr="00792209">
        <w:rPr>
          <w:rFonts w:ascii="Arial" w:hAnsi="Arial" w:cs="Arial"/>
        </w:rPr>
        <w:t xml:space="preserve">Una vez se ha procedido a la corrección del primer ejercicio, de carácter obligatorio y eliminatorio, consistente en la realización de un cuestionario tipo test de </w:t>
      </w:r>
      <w:r w:rsidRPr="00792209">
        <w:rPr>
          <w:rFonts w:ascii="Arial" w:hAnsi="Arial" w:cs="Arial"/>
        </w:rPr>
        <w:t>4</w:t>
      </w:r>
      <w:r w:rsidRPr="00792209">
        <w:rPr>
          <w:rFonts w:ascii="Arial" w:hAnsi="Arial" w:cs="Arial"/>
        </w:rPr>
        <w:t>0 preguntas sobre la totalidad del programa de temas, a</w:t>
      </w:r>
      <w:r w:rsidR="00792209" w:rsidRPr="00792209">
        <w:rPr>
          <w:rFonts w:ascii="Arial" w:hAnsi="Arial" w:cs="Arial"/>
        </w:rPr>
        <w:t>l</w:t>
      </w:r>
      <w:r w:rsidRPr="00792209">
        <w:rPr>
          <w:rFonts w:ascii="Arial" w:hAnsi="Arial" w:cs="Arial"/>
        </w:rPr>
        <w:t xml:space="preserve"> que se ha añadido </w:t>
      </w:r>
      <w:r w:rsidRPr="00792209">
        <w:rPr>
          <w:rFonts w:ascii="Arial" w:hAnsi="Arial" w:cs="Arial"/>
        </w:rPr>
        <w:t>cinco</w:t>
      </w:r>
      <w:r w:rsidRPr="00792209">
        <w:rPr>
          <w:rFonts w:ascii="Arial" w:hAnsi="Arial" w:cs="Arial"/>
        </w:rPr>
        <w:t xml:space="preserve"> preguntas adicionales de reserva, </w:t>
      </w:r>
      <w:r w:rsidRPr="00792209">
        <w:rPr>
          <w:rFonts w:ascii="Arial" w:hAnsi="Arial" w:cs="Arial"/>
        </w:rPr>
        <w:t>se obtienen las siguientes calificaciones, identificadas por códigos.</w:t>
      </w:r>
    </w:p>
    <w:p w:rsidR="00792209" w:rsidRPr="00792209" w:rsidRDefault="00792209" w:rsidP="006F159A">
      <w:pPr>
        <w:ind w:left="708" w:firstLine="702"/>
        <w:jc w:val="both"/>
        <w:rPr>
          <w:rFonts w:ascii="Arial" w:hAnsi="Arial" w:cs="Arial"/>
        </w:rPr>
      </w:pPr>
    </w:p>
    <w:p w:rsidR="00370549" w:rsidRPr="00370549" w:rsidRDefault="00370549" w:rsidP="00370549">
      <w:pPr>
        <w:widowControl w:val="0"/>
        <w:autoSpaceDE w:val="0"/>
        <w:autoSpaceDN w:val="0"/>
        <w:spacing w:after="0" w:line="240" w:lineRule="auto"/>
        <w:ind w:right="-44" w:firstLine="360"/>
        <w:jc w:val="both"/>
        <w:rPr>
          <w:rFonts w:ascii="Arial" w:eastAsia="Arial MT" w:hAnsi="Arial" w:cs="Arial"/>
        </w:rPr>
      </w:pPr>
    </w:p>
    <w:p w:rsidR="00370549" w:rsidRPr="00370549" w:rsidRDefault="00370549" w:rsidP="00370549">
      <w:pPr>
        <w:widowControl w:val="0"/>
        <w:autoSpaceDE w:val="0"/>
        <w:autoSpaceDN w:val="0"/>
        <w:spacing w:after="0" w:line="240" w:lineRule="auto"/>
        <w:ind w:right="-44"/>
        <w:jc w:val="both"/>
        <w:rPr>
          <w:rFonts w:ascii="Arial" w:eastAsia="Arial MT" w:hAnsi="Arial" w:cs="Arial"/>
          <w:b/>
          <w:bCs/>
        </w:rPr>
      </w:pPr>
      <w:r w:rsidRPr="00370549">
        <w:rPr>
          <w:rFonts w:ascii="Arial" w:eastAsia="Arial MT" w:hAnsi="Arial" w:cs="Arial"/>
          <w:b/>
          <w:bCs/>
        </w:rPr>
        <w:t>CALIFICACIONES RELATIVAS A</w:t>
      </w:r>
      <w:r w:rsidR="00BF4EA5">
        <w:rPr>
          <w:rFonts w:ascii="Arial" w:eastAsia="Arial MT" w:hAnsi="Arial" w:cs="Arial"/>
          <w:b/>
          <w:bCs/>
        </w:rPr>
        <w:t xml:space="preserve">L PRIMER </w:t>
      </w:r>
      <w:r w:rsidRPr="00370549">
        <w:rPr>
          <w:rFonts w:ascii="Arial" w:eastAsia="Arial MT" w:hAnsi="Arial" w:cs="Arial"/>
          <w:b/>
          <w:bCs/>
        </w:rPr>
        <w:t>EJERCICIO (CUESTIONARIO TIPO TEST):</w:t>
      </w:r>
    </w:p>
    <w:p w:rsidR="00370549" w:rsidRPr="00370549" w:rsidRDefault="00370549" w:rsidP="00370549">
      <w:pPr>
        <w:widowControl w:val="0"/>
        <w:autoSpaceDE w:val="0"/>
        <w:autoSpaceDN w:val="0"/>
        <w:spacing w:after="0" w:line="240" w:lineRule="auto"/>
        <w:ind w:right="-44"/>
        <w:jc w:val="both"/>
        <w:rPr>
          <w:rFonts w:ascii="Arial" w:eastAsia="Arial MT" w:hAnsi="Arial" w:cs="Arial"/>
          <w:b/>
          <w:bCs/>
        </w:rPr>
      </w:pPr>
    </w:p>
    <w:p w:rsidR="00370549" w:rsidRPr="00370549" w:rsidRDefault="00370549" w:rsidP="00370549">
      <w:pPr>
        <w:widowControl w:val="0"/>
        <w:autoSpaceDE w:val="0"/>
        <w:autoSpaceDN w:val="0"/>
        <w:spacing w:after="0" w:line="240" w:lineRule="auto"/>
        <w:ind w:right="-44"/>
        <w:jc w:val="both"/>
        <w:rPr>
          <w:rFonts w:ascii="Arial" w:eastAsia="Arial MT" w:hAnsi="Arial" w:cs="Arial"/>
          <w:b/>
          <w:bCs/>
        </w:rPr>
      </w:pPr>
    </w:p>
    <w:tbl>
      <w:tblPr>
        <w:tblW w:w="5932" w:type="dxa"/>
        <w:tblInd w:w="1279" w:type="dxa"/>
        <w:tblCellMar>
          <w:left w:w="70" w:type="dxa"/>
          <w:right w:w="70" w:type="dxa"/>
        </w:tblCellMar>
        <w:tblLook w:val="04A0" w:firstRow="1" w:lastRow="0" w:firstColumn="1" w:lastColumn="0" w:noHBand="0" w:noVBand="1"/>
      </w:tblPr>
      <w:tblGrid>
        <w:gridCol w:w="1033"/>
        <w:gridCol w:w="1277"/>
        <w:gridCol w:w="1082"/>
        <w:gridCol w:w="1020"/>
        <w:gridCol w:w="1520"/>
      </w:tblGrid>
      <w:tr w:rsidR="00370549" w:rsidRPr="00370549" w:rsidTr="00B41865">
        <w:trPr>
          <w:trHeight w:val="300"/>
        </w:trPr>
        <w:tc>
          <w:tcPr>
            <w:tcW w:w="1033"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370549" w:rsidRPr="00370549" w:rsidRDefault="00370549" w:rsidP="00370549">
            <w:pPr>
              <w:spacing w:after="0" w:line="240" w:lineRule="auto"/>
              <w:jc w:val="center"/>
              <w:rPr>
                <w:rFonts w:ascii="Arial" w:eastAsia="Times New Roman" w:hAnsi="Arial" w:cs="Arial"/>
                <w:b/>
                <w:bCs/>
                <w:color w:val="000000"/>
                <w:lang w:eastAsia="es-ES"/>
              </w:rPr>
            </w:pPr>
            <w:r w:rsidRPr="00370549">
              <w:rPr>
                <w:rFonts w:ascii="Arial" w:eastAsia="Times New Roman" w:hAnsi="Arial" w:cs="Arial"/>
                <w:b/>
                <w:bCs/>
                <w:color w:val="000000"/>
                <w:lang w:eastAsia="es-ES"/>
              </w:rPr>
              <w:t>CÓDIGO</w:t>
            </w:r>
          </w:p>
        </w:tc>
        <w:tc>
          <w:tcPr>
            <w:tcW w:w="1277" w:type="dxa"/>
            <w:tcBorders>
              <w:top w:val="single" w:sz="4" w:space="0" w:color="auto"/>
              <w:left w:val="nil"/>
              <w:bottom w:val="single" w:sz="4" w:space="0" w:color="auto"/>
              <w:right w:val="single" w:sz="4" w:space="0" w:color="auto"/>
            </w:tcBorders>
            <w:shd w:val="clear" w:color="000000" w:fill="D9D9D9"/>
            <w:noWrap/>
            <w:vAlign w:val="bottom"/>
            <w:hideMark/>
          </w:tcPr>
          <w:p w:rsidR="00370549" w:rsidRPr="00370549" w:rsidRDefault="00370549" w:rsidP="00370549">
            <w:pPr>
              <w:spacing w:after="0" w:line="240" w:lineRule="auto"/>
              <w:jc w:val="center"/>
              <w:rPr>
                <w:rFonts w:ascii="Arial" w:eastAsia="Times New Roman" w:hAnsi="Arial" w:cs="Arial"/>
                <w:b/>
                <w:bCs/>
                <w:color w:val="000000"/>
                <w:lang w:eastAsia="es-ES"/>
              </w:rPr>
            </w:pPr>
            <w:r w:rsidRPr="00370549">
              <w:rPr>
                <w:rFonts w:ascii="Arial" w:eastAsia="Times New Roman" w:hAnsi="Arial" w:cs="Arial"/>
                <w:b/>
                <w:bCs/>
                <w:color w:val="000000"/>
                <w:lang w:eastAsia="es-ES"/>
              </w:rPr>
              <w:t>ACIERTOS</w:t>
            </w:r>
          </w:p>
        </w:tc>
        <w:tc>
          <w:tcPr>
            <w:tcW w:w="1082" w:type="dxa"/>
            <w:tcBorders>
              <w:top w:val="single" w:sz="4" w:space="0" w:color="auto"/>
              <w:left w:val="nil"/>
              <w:bottom w:val="single" w:sz="4" w:space="0" w:color="auto"/>
              <w:right w:val="single" w:sz="4" w:space="0" w:color="auto"/>
            </w:tcBorders>
            <w:shd w:val="clear" w:color="000000" w:fill="D9D9D9"/>
            <w:noWrap/>
            <w:vAlign w:val="bottom"/>
            <w:hideMark/>
          </w:tcPr>
          <w:p w:rsidR="00370549" w:rsidRPr="00370549" w:rsidRDefault="00370549" w:rsidP="00370549">
            <w:pPr>
              <w:spacing w:after="0" w:line="240" w:lineRule="auto"/>
              <w:jc w:val="center"/>
              <w:rPr>
                <w:rFonts w:ascii="Arial" w:eastAsia="Times New Roman" w:hAnsi="Arial" w:cs="Arial"/>
                <w:b/>
                <w:bCs/>
                <w:color w:val="000000"/>
                <w:lang w:eastAsia="es-ES"/>
              </w:rPr>
            </w:pPr>
            <w:r w:rsidRPr="00370549">
              <w:rPr>
                <w:rFonts w:ascii="Arial" w:eastAsia="Times New Roman" w:hAnsi="Arial" w:cs="Arial"/>
                <w:b/>
                <w:bCs/>
                <w:color w:val="000000"/>
                <w:lang w:eastAsia="es-ES"/>
              </w:rPr>
              <w:t>BLANCO</w:t>
            </w:r>
          </w:p>
        </w:tc>
        <w:tc>
          <w:tcPr>
            <w:tcW w:w="1020" w:type="dxa"/>
            <w:tcBorders>
              <w:top w:val="single" w:sz="4" w:space="0" w:color="auto"/>
              <w:left w:val="nil"/>
              <w:bottom w:val="single" w:sz="4" w:space="0" w:color="auto"/>
              <w:right w:val="single" w:sz="4" w:space="0" w:color="auto"/>
            </w:tcBorders>
            <w:shd w:val="clear" w:color="000000" w:fill="D9D9D9"/>
            <w:noWrap/>
            <w:vAlign w:val="bottom"/>
            <w:hideMark/>
          </w:tcPr>
          <w:p w:rsidR="00370549" w:rsidRPr="00370549" w:rsidRDefault="00370549" w:rsidP="00370549">
            <w:pPr>
              <w:spacing w:after="0" w:line="240" w:lineRule="auto"/>
              <w:jc w:val="center"/>
              <w:rPr>
                <w:rFonts w:ascii="Arial" w:eastAsia="Times New Roman" w:hAnsi="Arial" w:cs="Arial"/>
                <w:b/>
                <w:bCs/>
                <w:color w:val="000000"/>
                <w:lang w:eastAsia="es-ES"/>
              </w:rPr>
            </w:pPr>
            <w:r w:rsidRPr="00370549">
              <w:rPr>
                <w:rFonts w:ascii="Arial" w:eastAsia="Times New Roman" w:hAnsi="Arial" w:cs="Arial"/>
                <w:b/>
                <w:bCs/>
                <w:color w:val="000000"/>
                <w:lang w:eastAsia="es-ES"/>
              </w:rPr>
              <w:t>FALLOS</w:t>
            </w:r>
          </w:p>
        </w:tc>
        <w:tc>
          <w:tcPr>
            <w:tcW w:w="1520" w:type="dxa"/>
            <w:tcBorders>
              <w:top w:val="single" w:sz="4" w:space="0" w:color="auto"/>
              <w:left w:val="nil"/>
              <w:bottom w:val="single" w:sz="4" w:space="0" w:color="auto"/>
              <w:right w:val="single" w:sz="4" w:space="0" w:color="auto"/>
            </w:tcBorders>
            <w:shd w:val="clear" w:color="000000" w:fill="D9D9D9"/>
            <w:noWrap/>
            <w:vAlign w:val="bottom"/>
            <w:hideMark/>
          </w:tcPr>
          <w:p w:rsidR="00370549" w:rsidRPr="00370549" w:rsidRDefault="00370549" w:rsidP="00370549">
            <w:pPr>
              <w:spacing w:after="0" w:line="240" w:lineRule="auto"/>
              <w:jc w:val="center"/>
              <w:rPr>
                <w:rFonts w:ascii="Arial" w:eastAsia="Times New Roman" w:hAnsi="Arial" w:cs="Arial"/>
                <w:b/>
                <w:bCs/>
                <w:color w:val="000000"/>
                <w:lang w:eastAsia="es-ES"/>
              </w:rPr>
            </w:pPr>
            <w:r w:rsidRPr="00370549">
              <w:rPr>
                <w:rFonts w:ascii="Arial" w:eastAsia="Times New Roman" w:hAnsi="Arial" w:cs="Arial"/>
                <w:b/>
                <w:bCs/>
                <w:color w:val="000000"/>
                <w:lang w:eastAsia="es-ES"/>
              </w:rPr>
              <w:t>NOTA FINAL</w:t>
            </w:r>
          </w:p>
        </w:tc>
      </w:tr>
      <w:tr w:rsidR="00370549" w:rsidRPr="00370549" w:rsidTr="00B41865">
        <w:trPr>
          <w:trHeight w:val="300"/>
        </w:trPr>
        <w:tc>
          <w:tcPr>
            <w:tcW w:w="1033" w:type="dxa"/>
            <w:tcBorders>
              <w:top w:val="nil"/>
              <w:left w:val="single" w:sz="4" w:space="0" w:color="auto"/>
              <w:bottom w:val="single" w:sz="4" w:space="0" w:color="auto"/>
              <w:right w:val="single" w:sz="4" w:space="0" w:color="auto"/>
            </w:tcBorders>
            <w:shd w:val="clear" w:color="auto" w:fill="auto"/>
            <w:noWrap/>
            <w:vAlign w:val="center"/>
            <w:hideMark/>
          </w:tcPr>
          <w:p w:rsidR="00370549" w:rsidRPr="00370549" w:rsidRDefault="00566B9B"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0002</w:t>
            </w:r>
          </w:p>
        </w:tc>
        <w:tc>
          <w:tcPr>
            <w:tcW w:w="1277"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37</w:t>
            </w:r>
          </w:p>
        </w:tc>
        <w:tc>
          <w:tcPr>
            <w:tcW w:w="1082"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1</w:t>
            </w:r>
          </w:p>
        </w:tc>
        <w:tc>
          <w:tcPr>
            <w:tcW w:w="10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2</w:t>
            </w:r>
          </w:p>
        </w:tc>
        <w:tc>
          <w:tcPr>
            <w:tcW w:w="15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3,63</w:t>
            </w:r>
          </w:p>
        </w:tc>
      </w:tr>
      <w:tr w:rsidR="00370549" w:rsidRPr="00370549" w:rsidTr="00B41865">
        <w:trPr>
          <w:trHeight w:val="300"/>
        </w:trPr>
        <w:tc>
          <w:tcPr>
            <w:tcW w:w="1033" w:type="dxa"/>
            <w:tcBorders>
              <w:top w:val="nil"/>
              <w:left w:val="single" w:sz="4" w:space="0" w:color="auto"/>
              <w:bottom w:val="single" w:sz="4" w:space="0" w:color="auto"/>
              <w:right w:val="single" w:sz="4" w:space="0" w:color="auto"/>
            </w:tcBorders>
            <w:shd w:val="clear" w:color="auto" w:fill="auto"/>
            <w:noWrap/>
            <w:vAlign w:val="center"/>
            <w:hideMark/>
          </w:tcPr>
          <w:p w:rsidR="00370549" w:rsidRPr="00370549" w:rsidRDefault="00566B9B"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0003</w:t>
            </w:r>
          </w:p>
        </w:tc>
        <w:tc>
          <w:tcPr>
            <w:tcW w:w="1277"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37</w:t>
            </w:r>
          </w:p>
        </w:tc>
        <w:tc>
          <w:tcPr>
            <w:tcW w:w="1082"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w:t>
            </w:r>
          </w:p>
        </w:tc>
        <w:tc>
          <w:tcPr>
            <w:tcW w:w="10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w:t>
            </w:r>
          </w:p>
        </w:tc>
        <w:tc>
          <w:tcPr>
            <w:tcW w:w="15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3,70</w:t>
            </w:r>
          </w:p>
        </w:tc>
      </w:tr>
      <w:tr w:rsidR="00370549" w:rsidRPr="00370549" w:rsidTr="00B41865">
        <w:trPr>
          <w:trHeight w:val="300"/>
        </w:trPr>
        <w:tc>
          <w:tcPr>
            <w:tcW w:w="1033" w:type="dxa"/>
            <w:tcBorders>
              <w:top w:val="nil"/>
              <w:left w:val="single" w:sz="4" w:space="0" w:color="auto"/>
              <w:bottom w:val="single" w:sz="4" w:space="0" w:color="auto"/>
              <w:right w:val="single" w:sz="4" w:space="0" w:color="auto"/>
            </w:tcBorders>
            <w:shd w:val="clear" w:color="auto" w:fill="auto"/>
            <w:noWrap/>
            <w:vAlign w:val="center"/>
            <w:hideMark/>
          </w:tcPr>
          <w:p w:rsidR="00370549" w:rsidRPr="00370549" w:rsidRDefault="00566B9B"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0004</w:t>
            </w:r>
          </w:p>
        </w:tc>
        <w:tc>
          <w:tcPr>
            <w:tcW w:w="1277"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37</w:t>
            </w:r>
          </w:p>
        </w:tc>
        <w:tc>
          <w:tcPr>
            <w:tcW w:w="1082"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2</w:t>
            </w:r>
          </w:p>
        </w:tc>
        <w:tc>
          <w:tcPr>
            <w:tcW w:w="10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1</w:t>
            </w:r>
          </w:p>
        </w:tc>
        <w:tc>
          <w:tcPr>
            <w:tcW w:w="15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3,66</w:t>
            </w:r>
          </w:p>
        </w:tc>
      </w:tr>
      <w:tr w:rsidR="00370549" w:rsidRPr="00370549" w:rsidTr="00B41865">
        <w:trPr>
          <w:trHeight w:val="300"/>
        </w:trPr>
        <w:tc>
          <w:tcPr>
            <w:tcW w:w="1033" w:type="dxa"/>
            <w:tcBorders>
              <w:top w:val="nil"/>
              <w:left w:val="single" w:sz="4" w:space="0" w:color="auto"/>
              <w:bottom w:val="single" w:sz="4" w:space="0" w:color="auto"/>
              <w:right w:val="single" w:sz="4" w:space="0" w:color="auto"/>
            </w:tcBorders>
            <w:shd w:val="clear" w:color="auto" w:fill="auto"/>
            <w:noWrap/>
            <w:vAlign w:val="center"/>
            <w:hideMark/>
          </w:tcPr>
          <w:p w:rsidR="00370549" w:rsidRPr="00370549" w:rsidRDefault="00566B9B"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0005</w:t>
            </w:r>
          </w:p>
        </w:tc>
        <w:tc>
          <w:tcPr>
            <w:tcW w:w="1277"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34</w:t>
            </w:r>
          </w:p>
        </w:tc>
        <w:tc>
          <w:tcPr>
            <w:tcW w:w="1082"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4</w:t>
            </w:r>
          </w:p>
        </w:tc>
        <w:tc>
          <w:tcPr>
            <w:tcW w:w="10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2</w:t>
            </w:r>
          </w:p>
        </w:tc>
        <w:tc>
          <w:tcPr>
            <w:tcW w:w="15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3,33</w:t>
            </w:r>
          </w:p>
        </w:tc>
      </w:tr>
      <w:tr w:rsidR="00370549" w:rsidRPr="00370549" w:rsidTr="00B41865">
        <w:trPr>
          <w:trHeight w:val="300"/>
        </w:trPr>
        <w:tc>
          <w:tcPr>
            <w:tcW w:w="1033" w:type="dxa"/>
            <w:tcBorders>
              <w:top w:val="nil"/>
              <w:left w:val="single" w:sz="4" w:space="0" w:color="auto"/>
              <w:bottom w:val="single" w:sz="4" w:space="0" w:color="auto"/>
              <w:right w:val="single" w:sz="4" w:space="0" w:color="auto"/>
            </w:tcBorders>
            <w:shd w:val="clear" w:color="auto" w:fill="auto"/>
            <w:noWrap/>
            <w:vAlign w:val="center"/>
            <w:hideMark/>
          </w:tcPr>
          <w:p w:rsidR="00370549" w:rsidRPr="00370549" w:rsidRDefault="00566B9B"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0006</w:t>
            </w:r>
          </w:p>
        </w:tc>
        <w:tc>
          <w:tcPr>
            <w:tcW w:w="1277"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32</w:t>
            </w:r>
          </w:p>
        </w:tc>
        <w:tc>
          <w:tcPr>
            <w:tcW w:w="1082"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w:t>
            </w:r>
          </w:p>
        </w:tc>
        <w:tc>
          <w:tcPr>
            <w:tcW w:w="10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8</w:t>
            </w:r>
          </w:p>
        </w:tc>
        <w:tc>
          <w:tcPr>
            <w:tcW w:w="15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2,93</w:t>
            </w:r>
          </w:p>
        </w:tc>
      </w:tr>
      <w:tr w:rsidR="00370549" w:rsidRPr="00370549" w:rsidTr="00B41865">
        <w:trPr>
          <w:trHeight w:val="300"/>
        </w:trPr>
        <w:tc>
          <w:tcPr>
            <w:tcW w:w="1033" w:type="dxa"/>
            <w:tcBorders>
              <w:top w:val="nil"/>
              <w:left w:val="single" w:sz="4" w:space="0" w:color="auto"/>
              <w:bottom w:val="single" w:sz="4" w:space="0" w:color="auto"/>
              <w:right w:val="single" w:sz="4" w:space="0" w:color="auto"/>
            </w:tcBorders>
            <w:shd w:val="clear" w:color="auto" w:fill="auto"/>
            <w:noWrap/>
            <w:vAlign w:val="center"/>
            <w:hideMark/>
          </w:tcPr>
          <w:p w:rsidR="00370549" w:rsidRPr="00370549" w:rsidRDefault="00566B9B"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0007</w:t>
            </w:r>
          </w:p>
        </w:tc>
        <w:tc>
          <w:tcPr>
            <w:tcW w:w="1277"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32</w:t>
            </w:r>
          </w:p>
        </w:tc>
        <w:tc>
          <w:tcPr>
            <w:tcW w:w="1082"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6</w:t>
            </w:r>
          </w:p>
        </w:tc>
        <w:tc>
          <w:tcPr>
            <w:tcW w:w="1020" w:type="dxa"/>
            <w:tcBorders>
              <w:top w:val="nil"/>
              <w:left w:val="nil"/>
              <w:bottom w:val="single" w:sz="4" w:space="0" w:color="auto"/>
              <w:right w:val="single" w:sz="4" w:space="0" w:color="auto"/>
            </w:tcBorders>
            <w:shd w:val="clear" w:color="auto" w:fill="auto"/>
            <w:noWrap/>
            <w:vAlign w:val="center"/>
            <w:hideMark/>
          </w:tcPr>
          <w:p w:rsidR="00370549" w:rsidRPr="00370549" w:rsidRDefault="00370549" w:rsidP="00370549">
            <w:pPr>
              <w:spacing w:after="0" w:line="240" w:lineRule="auto"/>
              <w:jc w:val="center"/>
              <w:rPr>
                <w:rFonts w:ascii="Arial" w:eastAsia="Times New Roman" w:hAnsi="Arial" w:cs="Arial"/>
                <w:color w:val="000000"/>
                <w:lang w:eastAsia="es-ES"/>
              </w:rPr>
            </w:pPr>
            <w:r w:rsidRPr="00370549">
              <w:rPr>
                <w:rFonts w:ascii="Arial" w:eastAsia="Times New Roman" w:hAnsi="Arial" w:cs="Arial"/>
                <w:color w:val="000000"/>
                <w:lang w:eastAsia="es-ES"/>
              </w:rPr>
              <w:t>2</w:t>
            </w:r>
          </w:p>
        </w:tc>
        <w:tc>
          <w:tcPr>
            <w:tcW w:w="15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EF43FD">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3,13</w:t>
            </w:r>
          </w:p>
        </w:tc>
      </w:tr>
      <w:tr w:rsidR="00370549" w:rsidRPr="00370549" w:rsidTr="00B41865">
        <w:trPr>
          <w:trHeight w:val="300"/>
        </w:trPr>
        <w:tc>
          <w:tcPr>
            <w:tcW w:w="1033" w:type="dxa"/>
            <w:tcBorders>
              <w:top w:val="nil"/>
              <w:left w:val="single" w:sz="4" w:space="0" w:color="auto"/>
              <w:bottom w:val="single" w:sz="4" w:space="0" w:color="auto"/>
              <w:right w:val="single" w:sz="4" w:space="0" w:color="auto"/>
            </w:tcBorders>
            <w:shd w:val="clear" w:color="auto" w:fill="auto"/>
            <w:noWrap/>
            <w:vAlign w:val="center"/>
            <w:hideMark/>
          </w:tcPr>
          <w:p w:rsidR="00370549" w:rsidRPr="00370549" w:rsidRDefault="00566B9B"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0008</w:t>
            </w:r>
          </w:p>
        </w:tc>
        <w:tc>
          <w:tcPr>
            <w:tcW w:w="1277"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37</w:t>
            </w:r>
          </w:p>
        </w:tc>
        <w:tc>
          <w:tcPr>
            <w:tcW w:w="1082"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0</w:t>
            </w:r>
          </w:p>
        </w:tc>
        <w:tc>
          <w:tcPr>
            <w:tcW w:w="10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w:t>
            </w:r>
          </w:p>
        </w:tc>
        <w:tc>
          <w:tcPr>
            <w:tcW w:w="1520" w:type="dxa"/>
            <w:tcBorders>
              <w:top w:val="nil"/>
              <w:left w:val="nil"/>
              <w:bottom w:val="single" w:sz="4" w:space="0" w:color="auto"/>
              <w:right w:val="single" w:sz="4" w:space="0" w:color="auto"/>
            </w:tcBorders>
            <w:shd w:val="clear" w:color="auto" w:fill="auto"/>
            <w:noWrap/>
            <w:vAlign w:val="center"/>
            <w:hideMark/>
          </w:tcPr>
          <w:p w:rsidR="00370549" w:rsidRPr="00370549" w:rsidRDefault="00EF43FD" w:rsidP="00370549">
            <w:pPr>
              <w:spacing w:after="0" w:line="240" w:lineRule="auto"/>
              <w:jc w:val="center"/>
              <w:rPr>
                <w:rFonts w:ascii="Arial" w:eastAsia="Times New Roman" w:hAnsi="Arial" w:cs="Arial"/>
                <w:color w:val="000000"/>
                <w:lang w:eastAsia="es-ES"/>
              </w:rPr>
            </w:pPr>
            <w:r>
              <w:rPr>
                <w:rFonts w:ascii="Arial" w:eastAsia="Times New Roman" w:hAnsi="Arial" w:cs="Arial"/>
                <w:color w:val="000000"/>
                <w:lang w:eastAsia="es-ES"/>
              </w:rPr>
              <w:t>3,60</w:t>
            </w:r>
          </w:p>
        </w:tc>
      </w:tr>
    </w:tbl>
    <w:p w:rsidR="00370549" w:rsidRPr="00370549" w:rsidRDefault="00370549" w:rsidP="00370549">
      <w:pPr>
        <w:widowControl w:val="0"/>
        <w:autoSpaceDE w:val="0"/>
        <w:autoSpaceDN w:val="0"/>
        <w:spacing w:after="0" w:line="240" w:lineRule="auto"/>
        <w:ind w:right="-44"/>
        <w:jc w:val="center"/>
        <w:rPr>
          <w:rFonts w:ascii="Arial" w:eastAsia="Arial MT" w:hAnsi="Arial" w:cs="Arial"/>
          <w:b/>
          <w:bCs/>
          <w:i/>
          <w:iCs/>
          <w:sz w:val="20"/>
          <w:szCs w:val="20"/>
        </w:rPr>
      </w:pPr>
    </w:p>
    <w:p w:rsidR="00EF43FD" w:rsidRDefault="00EF43FD" w:rsidP="00370549">
      <w:pPr>
        <w:widowControl w:val="0"/>
        <w:autoSpaceDE w:val="0"/>
        <w:autoSpaceDN w:val="0"/>
        <w:spacing w:after="0" w:line="240" w:lineRule="auto"/>
        <w:ind w:right="-44"/>
        <w:jc w:val="both"/>
        <w:rPr>
          <w:rFonts w:ascii="Arial" w:eastAsia="Arial MT" w:hAnsi="Arial" w:cs="Arial"/>
          <w:b/>
          <w:bCs/>
          <w:i/>
          <w:iCs/>
          <w:sz w:val="24"/>
          <w:szCs w:val="24"/>
        </w:rPr>
      </w:pPr>
    </w:p>
    <w:p w:rsidR="00370549" w:rsidRPr="00370549" w:rsidRDefault="00370549" w:rsidP="00370549">
      <w:pPr>
        <w:widowControl w:val="0"/>
        <w:autoSpaceDE w:val="0"/>
        <w:autoSpaceDN w:val="0"/>
        <w:spacing w:after="0" w:line="240" w:lineRule="auto"/>
        <w:ind w:right="-44"/>
        <w:jc w:val="both"/>
        <w:rPr>
          <w:rFonts w:ascii="Arial" w:eastAsia="Arial MT" w:hAnsi="Arial" w:cs="Arial"/>
          <w:b/>
          <w:bCs/>
          <w:i/>
          <w:iCs/>
          <w:sz w:val="24"/>
          <w:szCs w:val="24"/>
        </w:rPr>
      </w:pPr>
      <w:r w:rsidRPr="00370549">
        <w:rPr>
          <w:rFonts w:ascii="Arial" w:eastAsia="Arial MT" w:hAnsi="Arial" w:cs="Arial"/>
          <w:b/>
          <w:bCs/>
          <w:i/>
          <w:iCs/>
          <w:sz w:val="24"/>
          <w:szCs w:val="24"/>
        </w:rPr>
        <w:t xml:space="preserve">Nota: Según las bases, esta parte se considerará </w:t>
      </w:r>
      <w:r w:rsidR="00EF43FD">
        <w:rPr>
          <w:rFonts w:ascii="Arial" w:eastAsia="Arial MT" w:hAnsi="Arial" w:cs="Arial"/>
          <w:b/>
          <w:bCs/>
          <w:i/>
          <w:iCs/>
          <w:sz w:val="24"/>
          <w:szCs w:val="24"/>
        </w:rPr>
        <w:t>cuando la persona aspirante obtenga, al menos, 2 puntos, siendo la máxima 4 puntos</w:t>
      </w:r>
      <w:r w:rsidRPr="00370549">
        <w:rPr>
          <w:rFonts w:ascii="Arial" w:eastAsia="Arial MT" w:hAnsi="Arial" w:cs="Arial"/>
          <w:b/>
          <w:bCs/>
          <w:i/>
          <w:iCs/>
          <w:sz w:val="24"/>
          <w:szCs w:val="24"/>
        </w:rPr>
        <w:t>.</w:t>
      </w:r>
    </w:p>
    <w:p w:rsidR="00370549" w:rsidRPr="00370549" w:rsidRDefault="00C93A66" w:rsidP="00370549">
      <w:pPr>
        <w:widowControl w:val="0"/>
        <w:autoSpaceDE w:val="0"/>
        <w:autoSpaceDN w:val="0"/>
        <w:spacing w:after="0" w:line="240" w:lineRule="auto"/>
        <w:ind w:right="-44"/>
        <w:jc w:val="center"/>
        <w:rPr>
          <w:rFonts w:ascii="Arial" w:eastAsia="Arial MT" w:hAnsi="Arial" w:cs="Arial"/>
          <w:b/>
          <w:bCs/>
          <w:i/>
          <w:iCs/>
          <w:sz w:val="24"/>
          <w:szCs w:val="24"/>
        </w:rPr>
      </w:pPr>
      <w:r>
        <w:rPr>
          <w:rFonts w:ascii="Arial" w:eastAsia="Arial MT" w:hAnsi="Arial" w:cs="Arial"/>
          <w:b/>
          <w:bCs/>
        </w:rPr>
        <w:t xml:space="preserve"> </w:t>
      </w:r>
    </w:p>
    <w:p w:rsidR="00370549" w:rsidRDefault="00C93A66" w:rsidP="00370549">
      <w:pPr>
        <w:widowControl w:val="0"/>
        <w:autoSpaceDE w:val="0"/>
        <w:autoSpaceDN w:val="0"/>
        <w:spacing w:after="0" w:line="240" w:lineRule="auto"/>
        <w:ind w:right="-44"/>
        <w:jc w:val="both"/>
        <w:rPr>
          <w:rFonts w:ascii="Arial" w:eastAsia="Arial MT" w:hAnsi="Arial" w:cs="Arial"/>
          <w:bCs/>
          <w:iCs/>
          <w:sz w:val="24"/>
          <w:szCs w:val="24"/>
        </w:rPr>
      </w:pPr>
      <w:r>
        <w:rPr>
          <w:rFonts w:ascii="Arial" w:eastAsia="Arial MT" w:hAnsi="Arial" w:cs="Arial"/>
          <w:b/>
          <w:bCs/>
          <w:i/>
          <w:iCs/>
          <w:sz w:val="24"/>
          <w:szCs w:val="24"/>
        </w:rPr>
        <w:t xml:space="preserve"> </w:t>
      </w:r>
      <w:r w:rsidR="000C6B2C">
        <w:rPr>
          <w:rFonts w:ascii="Arial" w:eastAsia="Arial MT" w:hAnsi="Arial" w:cs="Arial"/>
          <w:bCs/>
          <w:iCs/>
          <w:sz w:val="24"/>
          <w:szCs w:val="24"/>
        </w:rPr>
        <w:tab/>
        <w:t>Las respuestas correctas son las que, a continuación, se detallan:</w:t>
      </w:r>
      <w:r w:rsidR="000C6B2C">
        <w:rPr>
          <w:rFonts w:ascii="Arial" w:eastAsia="Arial MT" w:hAnsi="Arial" w:cs="Arial"/>
          <w:bCs/>
          <w:iCs/>
          <w:sz w:val="24"/>
          <w:szCs w:val="24"/>
        </w:rPr>
        <w:tab/>
      </w:r>
    </w:p>
    <w:p w:rsidR="000C6B2C" w:rsidRDefault="000C6B2C" w:rsidP="00370549">
      <w:pPr>
        <w:widowControl w:val="0"/>
        <w:autoSpaceDE w:val="0"/>
        <w:autoSpaceDN w:val="0"/>
        <w:spacing w:after="0" w:line="240" w:lineRule="auto"/>
        <w:ind w:right="-44"/>
        <w:jc w:val="both"/>
        <w:rPr>
          <w:rFonts w:ascii="Arial" w:eastAsia="Arial MT" w:hAnsi="Arial" w:cs="Arial"/>
          <w:bCs/>
          <w:iCs/>
          <w:sz w:val="24"/>
          <w:szCs w:val="24"/>
        </w:rPr>
      </w:pPr>
      <w:r>
        <w:rPr>
          <w:rFonts w:ascii="Arial" w:eastAsia="Arial MT" w:hAnsi="Arial" w:cs="Arial"/>
          <w:bCs/>
          <w:iCs/>
          <w:sz w:val="24"/>
          <w:szCs w:val="24"/>
        </w:rPr>
        <w:tab/>
      </w:r>
    </w:p>
    <w:tbl>
      <w:tblPr>
        <w:tblStyle w:val="Tablaconcuadrcula"/>
        <w:tblW w:w="0" w:type="auto"/>
        <w:tblInd w:w="2122" w:type="dxa"/>
        <w:tblLook w:val="04A0" w:firstRow="1" w:lastRow="0" w:firstColumn="1" w:lastColumn="0" w:noHBand="0" w:noVBand="1"/>
      </w:tblPr>
      <w:tblGrid>
        <w:gridCol w:w="2125"/>
        <w:gridCol w:w="1135"/>
      </w:tblGrid>
      <w:tr w:rsidR="000C6B2C" w:rsidRPr="00B37B68" w:rsidTr="00964EE4">
        <w:tc>
          <w:tcPr>
            <w:tcW w:w="2125" w:type="dxa"/>
          </w:tcPr>
          <w:p w:rsidR="000C6B2C" w:rsidRPr="00B37B68" w:rsidRDefault="0050346F" w:rsidP="00964EE4">
            <w:pPr>
              <w:jc w:val="both"/>
              <w:rPr>
                <w:rFonts w:ascii="Arial" w:hAnsi="Arial" w:cs="Arial"/>
                <w:sz w:val="20"/>
                <w:szCs w:val="20"/>
              </w:rPr>
            </w:pPr>
            <w:r>
              <w:rPr>
                <w:rFonts w:ascii="Arial" w:hAnsi="Arial" w:cs="Arial"/>
                <w:sz w:val="20"/>
                <w:szCs w:val="20"/>
              </w:rPr>
              <w:t>1-B</w:t>
            </w:r>
          </w:p>
          <w:p w:rsidR="000C6B2C" w:rsidRPr="00B37B68" w:rsidRDefault="0050346F" w:rsidP="00964EE4">
            <w:pPr>
              <w:jc w:val="both"/>
              <w:rPr>
                <w:rFonts w:ascii="Arial" w:hAnsi="Arial" w:cs="Arial"/>
                <w:sz w:val="20"/>
                <w:szCs w:val="20"/>
              </w:rPr>
            </w:pPr>
            <w:r>
              <w:rPr>
                <w:rFonts w:ascii="Arial" w:hAnsi="Arial" w:cs="Arial"/>
                <w:sz w:val="20"/>
                <w:szCs w:val="20"/>
              </w:rPr>
              <w:t>2-A</w:t>
            </w:r>
          </w:p>
          <w:p w:rsidR="000C6B2C" w:rsidRPr="00B37B68" w:rsidRDefault="0050346F" w:rsidP="00964EE4">
            <w:pPr>
              <w:jc w:val="both"/>
              <w:rPr>
                <w:rFonts w:ascii="Arial" w:hAnsi="Arial" w:cs="Arial"/>
                <w:sz w:val="20"/>
                <w:szCs w:val="20"/>
              </w:rPr>
            </w:pPr>
            <w:r>
              <w:rPr>
                <w:rFonts w:ascii="Arial" w:hAnsi="Arial" w:cs="Arial"/>
                <w:sz w:val="20"/>
                <w:szCs w:val="20"/>
              </w:rPr>
              <w:t>3-B</w:t>
            </w:r>
          </w:p>
          <w:p w:rsidR="000C6B2C" w:rsidRPr="00B37B68" w:rsidRDefault="000C6B2C" w:rsidP="00964EE4">
            <w:pPr>
              <w:jc w:val="both"/>
              <w:rPr>
                <w:rFonts w:ascii="Arial" w:hAnsi="Arial" w:cs="Arial"/>
                <w:sz w:val="20"/>
                <w:szCs w:val="20"/>
              </w:rPr>
            </w:pPr>
            <w:r w:rsidRPr="00B37B68">
              <w:rPr>
                <w:rFonts w:ascii="Arial" w:hAnsi="Arial" w:cs="Arial"/>
                <w:sz w:val="20"/>
                <w:szCs w:val="20"/>
              </w:rPr>
              <w:t>4-B</w:t>
            </w:r>
          </w:p>
          <w:p w:rsidR="000C6B2C" w:rsidRPr="00B37B68" w:rsidRDefault="0050346F" w:rsidP="00964EE4">
            <w:pPr>
              <w:jc w:val="both"/>
              <w:rPr>
                <w:rFonts w:ascii="Arial" w:hAnsi="Arial" w:cs="Arial"/>
                <w:sz w:val="20"/>
                <w:szCs w:val="20"/>
              </w:rPr>
            </w:pPr>
            <w:r>
              <w:rPr>
                <w:rFonts w:ascii="Arial" w:hAnsi="Arial" w:cs="Arial"/>
                <w:sz w:val="20"/>
                <w:szCs w:val="20"/>
              </w:rPr>
              <w:t>5-A</w:t>
            </w:r>
          </w:p>
          <w:p w:rsidR="000C6B2C" w:rsidRPr="00B37B68" w:rsidRDefault="0050346F" w:rsidP="00964EE4">
            <w:pPr>
              <w:jc w:val="both"/>
              <w:rPr>
                <w:rFonts w:ascii="Arial" w:hAnsi="Arial" w:cs="Arial"/>
                <w:sz w:val="20"/>
                <w:szCs w:val="20"/>
              </w:rPr>
            </w:pPr>
            <w:r>
              <w:rPr>
                <w:rFonts w:ascii="Arial" w:hAnsi="Arial" w:cs="Arial"/>
                <w:sz w:val="20"/>
                <w:szCs w:val="20"/>
              </w:rPr>
              <w:t>6-A</w:t>
            </w:r>
          </w:p>
          <w:p w:rsidR="000C6B2C" w:rsidRPr="00B37B68" w:rsidRDefault="0050346F" w:rsidP="00964EE4">
            <w:pPr>
              <w:jc w:val="both"/>
              <w:rPr>
                <w:rFonts w:ascii="Arial" w:hAnsi="Arial" w:cs="Arial"/>
                <w:sz w:val="20"/>
                <w:szCs w:val="20"/>
              </w:rPr>
            </w:pPr>
            <w:r>
              <w:rPr>
                <w:rFonts w:ascii="Arial" w:hAnsi="Arial" w:cs="Arial"/>
                <w:sz w:val="20"/>
                <w:szCs w:val="20"/>
              </w:rPr>
              <w:t>7-B</w:t>
            </w:r>
          </w:p>
          <w:p w:rsidR="000C6B2C" w:rsidRPr="00B37B68" w:rsidRDefault="0050346F" w:rsidP="00964EE4">
            <w:pPr>
              <w:jc w:val="both"/>
              <w:rPr>
                <w:rFonts w:ascii="Arial" w:hAnsi="Arial" w:cs="Arial"/>
                <w:sz w:val="20"/>
                <w:szCs w:val="20"/>
              </w:rPr>
            </w:pPr>
            <w:r>
              <w:rPr>
                <w:rFonts w:ascii="Arial" w:hAnsi="Arial" w:cs="Arial"/>
                <w:sz w:val="20"/>
                <w:szCs w:val="20"/>
              </w:rPr>
              <w:t>8-B</w:t>
            </w:r>
          </w:p>
          <w:p w:rsidR="000C6B2C" w:rsidRPr="00B37B68" w:rsidRDefault="0050346F" w:rsidP="00964EE4">
            <w:pPr>
              <w:jc w:val="both"/>
              <w:rPr>
                <w:rFonts w:ascii="Arial" w:hAnsi="Arial" w:cs="Arial"/>
                <w:sz w:val="20"/>
                <w:szCs w:val="20"/>
              </w:rPr>
            </w:pPr>
            <w:r>
              <w:rPr>
                <w:rFonts w:ascii="Arial" w:hAnsi="Arial" w:cs="Arial"/>
                <w:sz w:val="20"/>
                <w:szCs w:val="20"/>
              </w:rPr>
              <w:t>9-C</w:t>
            </w:r>
          </w:p>
          <w:p w:rsidR="000C6B2C" w:rsidRPr="00B37B68" w:rsidRDefault="0050346F" w:rsidP="00964EE4">
            <w:pPr>
              <w:jc w:val="both"/>
              <w:rPr>
                <w:rFonts w:ascii="Arial" w:hAnsi="Arial" w:cs="Arial"/>
                <w:sz w:val="20"/>
                <w:szCs w:val="20"/>
              </w:rPr>
            </w:pPr>
            <w:r>
              <w:rPr>
                <w:rFonts w:ascii="Arial" w:hAnsi="Arial" w:cs="Arial"/>
                <w:sz w:val="20"/>
                <w:szCs w:val="20"/>
              </w:rPr>
              <w:t>10-B</w:t>
            </w:r>
          </w:p>
          <w:p w:rsidR="000C6B2C" w:rsidRPr="00B37B68" w:rsidRDefault="0050346F" w:rsidP="00964EE4">
            <w:pPr>
              <w:jc w:val="both"/>
              <w:rPr>
                <w:rFonts w:ascii="Arial" w:hAnsi="Arial" w:cs="Arial"/>
                <w:sz w:val="20"/>
                <w:szCs w:val="20"/>
              </w:rPr>
            </w:pPr>
            <w:r>
              <w:rPr>
                <w:rFonts w:ascii="Arial" w:hAnsi="Arial" w:cs="Arial"/>
                <w:sz w:val="20"/>
                <w:szCs w:val="20"/>
              </w:rPr>
              <w:t>11-B</w:t>
            </w:r>
          </w:p>
          <w:p w:rsidR="000C6B2C" w:rsidRPr="00B37B68" w:rsidRDefault="0050346F" w:rsidP="00964EE4">
            <w:pPr>
              <w:jc w:val="both"/>
              <w:rPr>
                <w:rFonts w:ascii="Arial" w:hAnsi="Arial" w:cs="Arial"/>
                <w:sz w:val="20"/>
                <w:szCs w:val="20"/>
              </w:rPr>
            </w:pPr>
            <w:r>
              <w:rPr>
                <w:rFonts w:ascii="Arial" w:hAnsi="Arial" w:cs="Arial"/>
                <w:sz w:val="20"/>
                <w:szCs w:val="20"/>
              </w:rPr>
              <w:t>12-B</w:t>
            </w:r>
          </w:p>
          <w:p w:rsidR="000C6B2C" w:rsidRPr="00B37B68" w:rsidRDefault="0050346F" w:rsidP="00964EE4">
            <w:pPr>
              <w:jc w:val="both"/>
              <w:rPr>
                <w:rFonts w:ascii="Arial" w:hAnsi="Arial" w:cs="Arial"/>
                <w:sz w:val="20"/>
                <w:szCs w:val="20"/>
              </w:rPr>
            </w:pPr>
            <w:r>
              <w:rPr>
                <w:rFonts w:ascii="Arial" w:hAnsi="Arial" w:cs="Arial"/>
                <w:sz w:val="20"/>
                <w:szCs w:val="20"/>
              </w:rPr>
              <w:t>13-B</w:t>
            </w:r>
          </w:p>
          <w:p w:rsidR="000C6B2C" w:rsidRPr="00B37B68" w:rsidRDefault="0050346F" w:rsidP="00964EE4">
            <w:pPr>
              <w:jc w:val="both"/>
              <w:rPr>
                <w:rFonts w:ascii="Arial" w:hAnsi="Arial" w:cs="Arial"/>
                <w:sz w:val="20"/>
                <w:szCs w:val="20"/>
              </w:rPr>
            </w:pPr>
            <w:r>
              <w:rPr>
                <w:rFonts w:ascii="Arial" w:hAnsi="Arial" w:cs="Arial"/>
                <w:sz w:val="20"/>
                <w:szCs w:val="20"/>
              </w:rPr>
              <w:t>14-B</w:t>
            </w:r>
          </w:p>
          <w:p w:rsidR="000C6B2C" w:rsidRPr="00B37B68" w:rsidRDefault="0050346F" w:rsidP="00964EE4">
            <w:pPr>
              <w:jc w:val="both"/>
              <w:rPr>
                <w:rFonts w:ascii="Arial" w:hAnsi="Arial" w:cs="Arial"/>
                <w:sz w:val="20"/>
                <w:szCs w:val="20"/>
              </w:rPr>
            </w:pPr>
            <w:r>
              <w:rPr>
                <w:rFonts w:ascii="Arial" w:hAnsi="Arial" w:cs="Arial"/>
                <w:sz w:val="20"/>
                <w:szCs w:val="20"/>
              </w:rPr>
              <w:t>15-B</w:t>
            </w:r>
          </w:p>
          <w:p w:rsidR="000C6B2C" w:rsidRPr="00B37B68" w:rsidRDefault="0050346F" w:rsidP="00964EE4">
            <w:pPr>
              <w:jc w:val="both"/>
              <w:rPr>
                <w:rFonts w:ascii="Arial" w:hAnsi="Arial" w:cs="Arial"/>
                <w:sz w:val="20"/>
                <w:szCs w:val="20"/>
              </w:rPr>
            </w:pPr>
            <w:r>
              <w:rPr>
                <w:rFonts w:ascii="Arial" w:hAnsi="Arial" w:cs="Arial"/>
                <w:sz w:val="20"/>
                <w:szCs w:val="20"/>
              </w:rPr>
              <w:t>16-A</w:t>
            </w:r>
          </w:p>
          <w:p w:rsidR="000C6B2C" w:rsidRPr="00B37B68" w:rsidRDefault="0050346F" w:rsidP="00964EE4">
            <w:pPr>
              <w:jc w:val="both"/>
              <w:rPr>
                <w:rFonts w:ascii="Arial" w:hAnsi="Arial" w:cs="Arial"/>
                <w:sz w:val="20"/>
                <w:szCs w:val="20"/>
              </w:rPr>
            </w:pPr>
            <w:r>
              <w:rPr>
                <w:rFonts w:ascii="Arial" w:hAnsi="Arial" w:cs="Arial"/>
                <w:sz w:val="20"/>
                <w:szCs w:val="20"/>
              </w:rPr>
              <w:t>17-B</w:t>
            </w:r>
          </w:p>
          <w:p w:rsidR="000C6B2C" w:rsidRPr="00B37B68" w:rsidRDefault="0050346F" w:rsidP="00964EE4">
            <w:pPr>
              <w:jc w:val="both"/>
              <w:rPr>
                <w:rFonts w:ascii="Arial" w:hAnsi="Arial" w:cs="Arial"/>
                <w:sz w:val="20"/>
                <w:szCs w:val="20"/>
              </w:rPr>
            </w:pPr>
            <w:r>
              <w:rPr>
                <w:rFonts w:ascii="Arial" w:hAnsi="Arial" w:cs="Arial"/>
                <w:sz w:val="20"/>
                <w:szCs w:val="20"/>
              </w:rPr>
              <w:t>18-B</w:t>
            </w:r>
          </w:p>
          <w:p w:rsidR="000C6B2C" w:rsidRPr="00B37B68" w:rsidRDefault="000C6B2C" w:rsidP="00964EE4">
            <w:pPr>
              <w:jc w:val="both"/>
              <w:rPr>
                <w:rFonts w:ascii="Arial" w:hAnsi="Arial" w:cs="Arial"/>
                <w:sz w:val="20"/>
                <w:szCs w:val="20"/>
              </w:rPr>
            </w:pPr>
            <w:r w:rsidRPr="00B37B68">
              <w:rPr>
                <w:rFonts w:ascii="Arial" w:hAnsi="Arial" w:cs="Arial"/>
                <w:sz w:val="20"/>
                <w:szCs w:val="20"/>
              </w:rPr>
              <w:t>19-B</w:t>
            </w:r>
          </w:p>
          <w:p w:rsidR="000C6B2C" w:rsidRPr="00B37B68" w:rsidRDefault="0050346F" w:rsidP="00964EE4">
            <w:pPr>
              <w:jc w:val="both"/>
              <w:rPr>
                <w:rFonts w:ascii="Arial" w:hAnsi="Arial" w:cs="Arial"/>
                <w:sz w:val="20"/>
                <w:szCs w:val="20"/>
              </w:rPr>
            </w:pPr>
            <w:r>
              <w:rPr>
                <w:rFonts w:ascii="Arial" w:hAnsi="Arial" w:cs="Arial"/>
                <w:sz w:val="20"/>
                <w:szCs w:val="20"/>
              </w:rPr>
              <w:t>20-D</w:t>
            </w:r>
          </w:p>
        </w:tc>
        <w:tc>
          <w:tcPr>
            <w:tcW w:w="1135" w:type="dxa"/>
          </w:tcPr>
          <w:p w:rsidR="000C6B2C" w:rsidRPr="00B37B68" w:rsidRDefault="000C6B2C" w:rsidP="00964EE4">
            <w:pPr>
              <w:jc w:val="both"/>
              <w:rPr>
                <w:rFonts w:ascii="Arial" w:hAnsi="Arial" w:cs="Arial"/>
                <w:sz w:val="20"/>
                <w:szCs w:val="20"/>
              </w:rPr>
            </w:pPr>
            <w:r w:rsidRPr="00B37B68">
              <w:rPr>
                <w:rFonts w:ascii="Arial" w:hAnsi="Arial" w:cs="Arial"/>
                <w:sz w:val="20"/>
                <w:szCs w:val="20"/>
              </w:rPr>
              <w:t>21-B</w:t>
            </w:r>
          </w:p>
          <w:p w:rsidR="000C6B2C" w:rsidRPr="00B37B68" w:rsidRDefault="0050346F" w:rsidP="00964EE4">
            <w:pPr>
              <w:jc w:val="both"/>
              <w:rPr>
                <w:rFonts w:ascii="Arial" w:hAnsi="Arial" w:cs="Arial"/>
                <w:sz w:val="20"/>
                <w:szCs w:val="20"/>
              </w:rPr>
            </w:pPr>
            <w:r>
              <w:rPr>
                <w:rFonts w:ascii="Arial" w:hAnsi="Arial" w:cs="Arial"/>
                <w:sz w:val="20"/>
                <w:szCs w:val="20"/>
              </w:rPr>
              <w:t>22-A</w:t>
            </w:r>
          </w:p>
          <w:p w:rsidR="000C6B2C" w:rsidRPr="00B37B68" w:rsidRDefault="0050346F" w:rsidP="00964EE4">
            <w:pPr>
              <w:jc w:val="both"/>
              <w:rPr>
                <w:rFonts w:ascii="Arial" w:hAnsi="Arial" w:cs="Arial"/>
                <w:sz w:val="20"/>
                <w:szCs w:val="20"/>
              </w:rPr>
            </w:pPr>
            <w:r>
              <w:rPr>
                <w:rFonts w:ascii="Arial" w:hAnsi="Arial" w:cs="Arial"/>
                <w:sz w:val="20"/>
                <w:szCs w:val="20"/>
              </w:rPr>
              <w:t>23-C</w:t>
            </w:r>
          </w:p>
          <w:p w:rsidR="000C6B2C" w:rsidRPr="00B37B68" w:rsidRDefault="0050346F" w:rsidP="00964EE4">
            <w:pPr>
              <w:jc w:val="both"/>
              <w:rPr>
                <w:rFonts w:ascii="Arial" w:hAnsi="Arial" w:cs="Arial"/>
                <w:sz w:val="20"/>
                <w:szCs w:val="20"/>
              </w:rPr>
            </w:pPr>
            <w:r>
              <w:rPr>
                <w:rFonts w:ascii="Arial" w:hAnsi="Arial" w:cs="Arial"/>
                <w:sz w:val="20"/>
                <w:szCs w:val="20"/>
              </w:rPr>
              <w:t>24-A</w:t>
            </w:r>
          </w:p>
          <w:p w:rsidR="000C6B2C" w:rsidRPr="00B37B68" w:rsidRDefault="0050346F" w:rsidP="00964EE4">
            <w:pPr>
              <w:jc w:val="both"/>
              <w:rPr>
                <w:rFonts w:ascii="Arial" w:hAnsi="Arial" w:cs="Arial"/>
                <w:sz w:val="20"/>
                <w:szCs w:val="20"/>
              </w:rPr>
            </w:pPr>
            <w:r>
              <w:rPr>
                <w:rFonts w:ascii="Arial" w:hAnsi="Arial" w:cs="Arial"/>
                <w:sz w:val="20"/>
                <w:szCs w:val="20"/>
              </w:rPr>
              <w:t>25-C</w:t>
            </w:r>
          </w:p>
          <w:p w:rsidR="000C6B2C" w:rsidRPr="00B37B68" w:rsidRDefault="0050346F" w:rsidP="00964EE4">
            <w:pPr>
              <w:jc w:val="both"/>
              <w:rPr>
                <w:rFonts w:ascii="Arial" w:hAnsi="Arial" w:cs="Arial"/>
                <w:sz w:val="20"/>
                <w:szCs w:val="20"/>
              </w:rPr>
            </w:pPr>
            <w:r>
              <w:rPr>
                <w:rFonts w:ascii="Arial" w:hAnsi="Arial" w:cs="Arial"/>
                <w:sz w:val="20"/>
                <w:szCs w:val="20"/>
              </w:rPr>
              <w:t>26-B</w:t>
            </w:r>
          </w:p>
          <w:p w:rsidR="000C6B2C" w:rsidRPr="00B37B68" w:rsidRDefault="0050346F" w:rsidP="00964EE4">
            <w:pPr>
              <w:jc w:val="both"/>
              <w:rPr>
                <w:rFonts w:ascii="Arial" w:hAnsi="Arial" w:cs="Arial"/>
                <w:sz w:val="20"/>
                <w:szCs w:val="20"/>
              </w:rPr>
            </w:pPr>
            <w:r>
              <w:rPr>
                <w:rFonts w:ascii="Arial" w:hAnsi="Arial" w:cs="Arial"/>
                <w:sz w:val="20"/>
                <w:szCs w:val="20"/>
              </w:rPr>
              <w:t>27-D</w:t>
            </w:r>
          </w:p>
          <w:p w:rsidR="000C6B2C" w:rsidRPr="00B37B68" w:rsidRDefault="0050346F" w:rsidP="00964EE4">
            <w:pPr>
              <w:jc w:val="both"/>
              <w:rPr>
                <w:rFonts w:ascii="Arial" w:hAnsi="Arial" w:cs="Arial"/>
                <w:sz w:val="20"/>
                <w:szCs w:val="20"/>
              </w:rPr>
            </w:pPr>
            <w:r>
              <w:rPr>
                <w:rFonts w:ascii="Arial" w:hAnsi="Arial" w:cs="Arial"/>
                <w:sz w:val="20"/>
                <w:szCs w:val="20"/>
              </w:rPr>
              <w:t>28-C</w:t>
            </w:r>
          </w:p>
          <w:p w:rsidR="000C6B2C" w:rsidRPr="00B37B68" w:rsidRDefault="0050346F" w:rsidP="00964EE4">
            <w:pPr>
              <w:jc w:val="both"/>
              <w:rPr>
                <w:rFonts w:ascii="Arial" w:hAnsi="Arial" w:cs="Arial"/>
                <w:sz w:val="20"/>
                <w:szCs w:val="20"/>
              </w:rPr>
            </w:pPr>
            <w:r>
              <w:rPr>
                <w:rFonts w:ascii="Arial" w:hAnsi="Arial" w:cs="Arial"/>
                <w:sz w:val="20"/>
                <w:szCs w:val="20"/>
              </w:rPr>
              <w:t>29-A</w:t>
            </w:r>
          </w:p>
          <w:p w:rsidR="000C6B2C" w:rsidRPr="00B37B68" w:rsidRDefault="0050346F" w:rsidP="00964EE4">
            <w:pPr>
              <w:jc w:val="both"/>
              <w:rPr>
                <w:rFonts w:ascii="Arial" w:hAnsi="Arial" w:cs="Arial"/>
                <w:sz w:val="20"/>
                <w:szCs w:val="20"/>
              </w:rPr>
            </w:pPr>
            <w:r>
              <w:rPr>
                <w:rFonts w:ascii="Arial" w:hAnsi="Arial" w:cs="Arial"/>
                <w:sz w:val="20"/>
                <w:szCs w:val="20"/>
              </w:rPr>
              <w:t>30-B</w:t>
            </w:r>
          </w:p>
          <w:p w:rsidR="000C6B2C" w:rsidRPr="00B37B68" w:rsidRDefault="0050346F" w:rsidP="00964EE4">
            <w:pPr>
              <w:jc w:val="both"/>
              <w:rPr>
                <w:rFonts w:ascii="Arial" w:hAnsi="Arial" w:cs="Arial"/>
                <w:sz w:val="20"/>
                <w:szCs w:val="20"/>
              </w:rPr>
            </w:pPr>
            <w:r>
              <w:rPr>
                <w:rFonts w:ascii="Arial" w:hAnsi="Arial" w:cs="Arial"/>
                <w:sz w:val="20"/>
                <w:szCs w:val="20"/>
              </w:rPr>
              <w:t>31-C</w:t>
            </w:r>
          </w:p>
          <w:p w:rsidR="000C6B2C" w:rsidRPr="00B37B68" w:rsidRDefault="0050346F" w:rsidP="00964EE4">
            <w:pPr>
              <w:jc w:val="both"/>
              <w:rPr>
                <w:rFonts w:ascii="Arial" w:hAnsi="Arial" w:cs="Arial"/>
                <w:sz w:val="20"/>
                <w:szCs w:val="20"/>
              </w:rPr>
            </w:pPr>
            <w:r>
              <w:rPr>
                <w:rFonts w:ascii="Arial" w:hAnsi="Arial" w:cs="Arial"/>
                <w:sz w:val="20"/>
                <w:szCs w:val="20"/>
              </w:rPr>
              <w:t>32-B</w:t>
            </w:r>
          </w:p>
          <w:p w:rsidR="000C6B2C" w:rsidRPr="00B37B68" w:rsidRDefault="0050346F" w:rsidP="00964EE4">
            <w:pPr>
              <w:jc w:val="both"/>
              <w:rPr>
                <w:rFonts w:ascii="Arial" w:hAnsi="Arial" w:cs="Arial"/>
                <w:sz w:val="20"/>
                <w:szCs w:val="20"/>
              </w:rPr>
            </w:pPr>
            <w:r>
              <w:rPr>
                <w:rFonts w:ascii="Arial" w:hAnsi="Arial" w:cs="Arial"/>
                <w:sz w:val="20"/>
                <w:szCs w:val="20"/>
              </w:rPr>
              <w:t>33-C</w:t>
            </w:r>
          </w:p>
          <w:p w:rsidR="000C6B2C" w:rsidRPr="00B37B68" w:rsidRDefault="0050346F" w:rsidP="00964EE4">
            <w:pPr>
              <w:jc w:val="both"/>
              <w:rPr>
                <w:rFonts w:ascii="Arial" w:hAnsi="Arial" w:cs="Arial"/>
                <w:sz w:val="20"/>
                <w:szCs w:val="20"/>
              </w:rPr>
            </w:pPr>
            <w:r>
              <w:rPr>
                <w:rFonts w:ascii="Arial" w:hAnsi="Arial" w:cs="Arial"/>
                <w:sz w:val="20"/>
                <w:szCs w:val="20"/>
              </w:rPr>
              <w:t>34-B</w:t>
            </w:r>
          </w:p>
          <w:p w:rsidR="000C6B2C" w:rsidRPr="00B37B68" w:rsidRDefault="0050346F" w:rsidP="00964EE4">
            <w:pPr>
              <w:jc w:val="both"/>
              <w:rPr>
                <w:rFonts w:ascii="Arial" w:hAnsi="Arial" w:cs="Arial"/>
                <w:sz w:val="20"/>
                <w:szCs w:val="20"/>
              </w:rPr>
            </w:pPr>
            <w:r>
              <w:rPr>
                <w:rFonts w:ascii="Arial" w:hAnsi="Arial" w:cs="Arial"/>
                <w:sz w:val="20"/>
                <w:szCs w:val="20"/>
              </w:rPr>
              <w:t>35-D</w:t>
            </w:r>
          </w:p>
          <w:p w:rsidR="000C6B2C" w:rsidRPr="00B37B68" w:rsidRDefault="0050346F" w:rsidP="00964EE4">
            <w:pPr>
              <w:jc w:val="both"/>
              <w:rPr>
                <w:rFonts w:ascii="Arial" w:hAnsi="Arial" w:cs="Arial"/>
                <w:sz w:val="20"/>
                <w:szCs w:val="20"/>
              </w:rPr>
            </w:pPr>
            <w:r>
              <w:rPr>
                <w:rFonts w:ascii="Arial" w:hAnsi="Arial" w:cs="Arial"/>
                <w:sz w:val="20"/>
                <w:szCs w:val="20"/>
              </w:rPr>
              <w:t>36-C</w:t>
            </w:r>
          </w:p>
          <w:p w:rsidR="000C6B2C" w:rsidRPr="00B37B68" w:rsidRDefault="0050346F" w:rsidP="00964EE4">
            <w:pPr>
              <w:jc w:val="both"/>
              <w:rPr>
                <w:rFonts w:ascii="Arial" w:hAnsi="Arial" w:cs="Arial"/>
                <w:sz w:val="20"/>
                <w:szCs w:val="20"/>
              </w:rPr>
            </w:pPr>
            <w:r>
              <w:rPr>
                <w:rFonts w:ascii="Arial" w:hAnsi="Arial" w:cs="Arial"/>
                <w:sz w:val="20"/>
                <w:szCs w:val="20"/>
              </w:rPr>
              <w:t>37-A</w:t>
            </w:r>
          </w:p>
          <w:p w:rsidR="000C6B2C" w:rsidRPr="00B37B68" w:rsidRDefault="0050346F" w:rsidP="00964EE4">
            <w:pPr>
              <w:jc w:val="both"/>
              <w:rPr>
                <w:rFonts w:ascii="Arial" w:hAnsi="Arial" w:cs="Arial"/>
                <w:sz w:val="20"/>
                <w:szCs w:val="20"/>
              </w:rPr>
            </w:pPr>
            <w:r>
              <w:rPr>
                <w:rFonts w:ascii="Arial" w:hAnsi="Arial" w:cs="Arial"/>
                <w:sz w:val="20"/>
                <w:szCs w:val="20"/>
              </w:rPr>
              <w:t>38-B</w:t>
            </w:r>
          </w:p>
          <w:p w:rsidR="000C6B2C" w:rsidRPr="00B37B68" w:rsidRDefault="0050346F" w:rsidP="00964EE4">
            <w:pPr>
              <w:jc w:val="both"/>
              <w:rPr>
                <w:rFonts w:ascii="Arial" w:hAnsi="Arial" w:cs="Arial"/>
                <w:sz w:val="20"/>
                <w:szCs w:val="20"/>
              </w:rPr>
            </w:pPr>
            <w:r>
              <w:rPr>
                <w:rFonts w:ascii="Arial" w:hAnsi="Arial" w:cs="Arial"/>
                <w:sz w:val="20"/>
                <w:szCs w:val="20"/>
              </w:rPr>
              <w:t>39-B</w:t>
            </w:r>
          </w:p>
          <w:p w:rsidR="000C6B2C" w:rsidRPr="00B37B68" w:rsidRDefault="0050346F" w:rsidP="00964EE4">
            <w:pPr>
              <w:jc w:val="both"/>
              <w:rPr>
                <w:rFonts w:ascii="Arial" w:hAnsi="Arial" w:cs="Arial"/>
                <w:sz w:val="20"/>
                <w:szCs w:val="20"/>
              </w:rPr>
            </w:pPr>
            <w:r>
              <w:rPr>
                <w:rFonts w:ascii="Arial" w:hAnsi="Arial" w:cs="Arial"/>
                <w:sz w:val="20"/>
                <w:szCs w:val="20"/>
              </w:rPr>
              <w:t>40-D</w:t>
            </w:r>
          </w:p>
          <w:p w:rsidR="000C6B2C" w:rsidRPr="00B37B68" w:rsidRDefault="000C6B2C" w:rsidP="00964EE4">
            <w:pPr>
              <w:jc w:val="both"/>
              <w:rPr>
                <w:rFonts w:ascii="Arial" w:hAnsi="Arial" w:cs="Arial"/>
                <w:sz w:val="20"/>
                <w:szCs w:val="20"/>
              </w:rPr>
            </w:pPr>
          </w:p>
          <w:p w:rsidR="000C6B2C" w:rsidRPr="00B37B68" w:rsidRDefault="000C6B2C" w:rsidP="00964EE4">
            <w:pPr>
              <w:jc w:val="both"/>
              <w:rPr>
                <w:rFonts w:ascii="Arial" w:hAnsi="Arial" w:cs="Arial"/>
                <w:sz w:val="20"/>
                <w:szCs w:val="20"/>
              </w:rPr>
            </w:pPr>
          </w:p>
          <w:p w:rsidR="000C6B2C" w:rsidRPr="00B37B68" w:rsidRDefault="0050346F" w:rsidP="00964EE4">
            <w:pPr>
              <w:jc w:val="both"/>
              <w:rPr>
                <w:rFonts w:ascii="Arial" w:hAnsi="Arial" w:cs="Arial"/>
                <w:sz w:val="20"/>
                <w:szCs w:val="20"/>
              </w:rPr>
            </w:pPr>
            <w:r>
              <w:rPr>
                <w:rFonts w:ascii="Arial" w:hAnsi="Arial" w:cs="Arial"/>
                <w:sz w:val="20"/>
                <w:szCs w:val="20"/>
              </w:rPr>
              <w:t>41-B</w:t>
            </w:r>
          </w:p>
          <w:p w:rsidR="000C6B2C" w:rsidRPr="00B37B68" w:rsidRDefault="0050346F" w:rsidP="00964EE4">
            <w:pPr>
              <w:jc w:val="both"/>
              <w:rPr>
                <w:rFonts w:ascii="Arial" w:hAnsi="Arial" w:cs="Arial"/>
                <w:sz w:val="20"/>
                <w:szCs w:val="20"/>
              </w:rPr>
            </w:pPr>
            <w:r>
              <w:rPr>
                <w:rFonts w:ascii="Arial" w:hAnsi="Arial" w:cs="Arial"/>
                <w:sz w:val="20"/>
                <w:szCs w:val="20"/>
              </w:rPr>
              <w:t>42-A</w:t>
            </w:r>
          </w:p>
          <w:p w:rsidR="000C6B2C" w:rsidRPr="00B37B68" w:rsidRDefault="0050346F" w:rsidP="00964EE4">
            <w:pPr>
              <w:jc w:val="both"/>
              <w:rPr>
                <w:rFonts w:ascii="Arial" w:hAnsi="Arial" w:cs="Arial"/>
                <w:sz w:val="20"/>
                <w:szCs w:val="20"/>
              </w:rPr>
            </w:pPr>
            <w:r>
              <w:rPr>
                <w:rFonts w:ascii="Arial" w:hAnsi="Arial" w:cs="Arial"/>
                <w:sz w:val="20"/>
                <w:szCs w:val="20"/>
              </w:rPr>
              <w:t>43-C</w:t>
            </w:r>
          </w:p>
          <w:p w:rsidR="000C6B2C" w:rsidRPr="00B37B68" w:rsidRDefault="0050346F" w:rsidP="00964EE4">
            <w:pPr>
              <w:jc w:val="both"/>
              <w:rPr>
                <w:rFonts w:ascii="Arial" w:hAnsi="Arial" w:cs="Arial"/>
                <w:sz w:val="20"/>
                <w:szCs w:val="20"/>
              </w:rPr>
            </w:pPr>
            <w:r>
              <w:rPr>
                <w:rFonts w:ascii="Arial" w:hAnsi="Arial" w:cs="Arial"/>
                <w:sz w:val="20"/>
                <w:szCs w:val="20"/>
              </w:rPr>
              <w:t>44-A</w:t>
            </w:r>
          </w:p>
          <w:p w:rsidR="000C6B2C" w:rsidRPr="00B37B68" w:rsidRDefault="0050346F" w:rsidP="00964EE4">
            <w:pPr>
              <w:jc w:val="both"/>
              <w:rPr>
                <w:rFonts w:ascii="Arial" w:hAnsi="Arial" w:cs="Arial"/>
                <w:sz w:val="20"/>
                <w:szCs w:val="20"/>
              </w:rPr>
            </w:pPr>
            <w:r>
              <w:rPr>
                <w:rFonts w:ascii="Arial" w:hAnsi="Arial" w:cs="Arial"/>
                <w:sz w:val="20"/>
                <w:szCs w:val="20"/>
              </w:rPr>
              <w:t>45-A</w:t>
            </w:r>
          </w:p>
        </w:tc>
      </w:tr>
    </w:tbl>
    <w:p w:rsidR="000C6B2C" w:rsidRDefault="000C6B2C" w:rsidP="00370549">
      <w:pPr>
        <w:widowControl w:val="0"/>
        <w:autoSpaceDE w:val="0"/>
        <w:autoSpaceDN w:val="0"/>
        <w:spacing w:after="0" w:line="240" w:lineRule="auto"/>
        <w:ind w:right="-44"/>
        <w:jc w:val="both"/>
        <w:rPr>
          <w:rFonts w:ascii="Arial" w:eastAsia="Arial MT" w:hAnsi="Arial" w:cs="Arial"/>
          <w:sz w:val="24"/>
          <w:szCs w:val="24"/>
        </w:rPr>
      </w:pPr>
    </w:p>
    <w:p w:rsidR="00792209" w:rsidRDefault="00792209" w:rsidP="00370549">
      <w:pPr>
        <w:widowControl w:val="0"/>
        <w:autoSpaceDE w:val="0"/>
        <w:autoSpaceDN w:val="0"/>
        <w:spacing w:after="0" w:line="240" w:lineRule="auto"/>
        <w:ind w:right="-44"/>
        <w:jc w:val="both"/>
        <w:rPr>
          <w:rFonts w:ascii="Arial" w:eastAsia="Arial MT" w:hAnsi="Arial" w:cs="Arial"/>
          <w:sz w:val="24"/>
          <w:szCs w:val="24"/>
        </w:rPr>
      </w:pPr>
    </w:p>
    <w:p w:rsidR="00792209" w:rsidRDefault="00792209" w:rsidP="00370549">
      <w:pPr>
        <w:widowControl w:val="0"/>
        <w:autoSpaceDE w:val="0"/>
        <w:autoSpaceDN w:val="0"/>
        <w:spacing w:after="0" w:line="240" w:lineRule="auto"/>
        <w:ind w:right="-44"/>
        <w:jc w:val="both"/>
        <w:rPr>
          <w:rFonts w:ascii="Arial" w:eastAsia="Arial MT" w:hAnsi="Arial" w:cs="Arial"/>
          <w:sz w:val="24"/>
          <w:szCs w:val="24"/>
        </w:rPr>
      </w:pPr>
    </w:p>
    <w:p w:rsidR="00792209" w:rsidRDefault="00792209" w:rsidP="00370549">
      <w:pPr>
        <w:widowControl w:val="0"/>
        <w:autoSpaceDE w:val="0"/>
        <w:autoSpaceDN w:val="0"/>
        <w:spacing w:after="0" w:line="240" w:lineRule="auto"/>
        <w:ind w:right="-44"/>
        <w:jc w:val="both"/>
        <w:rPr>
          <w:rFonts w:ascii="Arial" w:eastAsia="Arial MT" w:hAnsi="Arial" w:cs="Arial"/>
          <w:sz w:val="24"/>
          <w:szCs w:val="24"/>
        </w:rPr>
      </w:pPr>
    </w:p>
    <w:p w:rsidR="00792209" w:rsidRDefault="00792209" w:rsidP="00370549">
      <w:pPr>
        <w:widowControl w:val="0"/>
        <w:autoSpaceDE w:val="0"/>
        <w:autoSpaceDN w:val="0"/>
        <w:spacing w:after="0" w:line="240" w:lineRule="auto"/>
        <w:ind w:right="-44"/>
        <w:jc w:val="both"/>
        <w:rPr>
          <w:rFonts w:ascii="Arial" w:eastAsia="Arial MT" w:hAnsi="Arial" w:cs="Arial"/>
          <w:sz w:val="24"/>
          <w:szCs w:val="24"/>
        </w:rPr>
      </w:pPr>
    </w:p>
    <w:p w:rsidR="00792209" w:rsidRPr="00861DEF" w:rsidRDefault="00792209" w:rsidP="00370549">
      <w:pPr>
        <w:widowControl w:val="0"/>
        <w:autoSpaceDE w:val="0"/>
        <w:autoSpaceDN w:val="0"/>
        <w:spacing w:after="0" w:line="240" w:lineRule="auto"/>
        <w:ind w:right="-44"/>
        <w:jc w:val="both"/>
        <w:rPr>
          <w:rFonts w:ascii="Arial" w:eastAsia="Arial MT" w:hAnsi="Arial" w:cs="Arial"/>
          <w:sz w:val="24"/>
          <w:szCs w:val="24"/>
        </w:rPr>
      </w:pPr>
    </w:p>
    <w:p w:rsidR="006F159A" w:rsidRPr="00792209" w:rsidRDefault="00370549" w:rsidP="006F159A">
      <w:pPr>
        <w:ind w:firstLine="708"/>
        <w:jc w:val="both"/>
        <w:rPr>
          <w:rFonts w:ascii="Arial" w:hAnsi="Arial" w:cs="Arial"/>
        </w:rPr>
      </w:pPr>
      <w:r w:rsidRPr="00792209">
        <w:rPr>
          <w:rFonts w:ascii="Arial" w:eastAsia="Arial MT" w:hAnsi="Arial" w:cs="Arial"/>
        </w:rPr>
        <w:lastRenderedPageBreak/>
        <w:t>Se acuerda publicar el anuncio de las calificaciones obtenidas, identificadas por códigos, en la página web del Ayuntamiento, así como en CONVOCA, y</w:t>
      </w:r>
      <w:r w:rsidR="006F159A" w:rsidRPr="00792209">
        <w:rPr>
          <w:rFonts w:ascii="Arial" w:eastAsia="Arial MT" w:hAnsi="Arial" w:cs="Arial"/>
        </w:rPr>
        <w:t xml:space="preserve"> se emplaza a los miembros del Tribunal Calificador y a los opositores que han realizado la primera prueba, </w:t>
      </w:r>
      <w:r w:rsidR="006F159A" w:rsidRPr="00792209">
        <w:rPr>
          <w:rFonts w:ascii="Arial" w:hAnsi="Arial" w:cs="Arial"/>
        </w:rPr>
        <w:t xml:space="preserve">a comparecer </w:t>
      </w:r>
      <w:r w:rsidR="006F159A" w:rsidRPr="00792209">
        <w:rPr>
          <w:rFonts w:ascii="Arial" w:hAnsi="Arial" w:cs="Arial"/>
          <w:b/>
        </w:rPr>
        <w:t xml:space="preserve">el próximo día 4 de noviembre de 2026, a las 09:00 horas, en el Salón de Reuniones </w:t>
      </w:r>
      <w:r w:rsidR="006F159A" w:rsidRPr="00792209">
        <w:rPr>
          <w:rFonts w:ascii="Arial" w:hAnsi="Arial" w:cs="Arial"/>
        </w:rPr>
        <w:t xml:space="preserve">del Ayuntamiento de la Villa de Ingenio a fin de proceder </w:t>
      </w:r>
      <w:r w:rsidR="006F159A" w:rsidRPr="00792209">
        <w:rPr>
          <w:rFonts w:ascii="Arial" w:hAnsi="Arial" w:cs="Arial"/>
        </w:rPr>
        <w:t>a la apertura de los sobres que contienen las fichas de identificación personal a los efectos de asociar los códigos con los datos personales de las personas aspirantes. Al acto podrán acudir los opositores que se han presentado al proceso selectivo.</w:t>
      </w:r>
    </w:p>
    <w:p w:rsidR="00370549" w:rsidRPr="00792209" w:rsidRDefault="006F159A" w:rsidP="006F159A">
      <w:pPr>
        <w:jc w:val="both"/>
        <w:rPr>
          <w:rFonts w:ascii="Arial" w:eastAsia="Arial MT" w:hAnsi="Arial" w:cs="Arial"/>
        </w:rPr>
      </w:pPr>
      <w:r w:rsidRPr="00792209">
        <w:rPr>
          <w:rFonts w:ascii="Arial" w:hAnsi="Arial" w:cs="Arial"/>
        </w:rPr>
        <w:t xml:space="preserve"> </w:t>
      </w:r>
      <w:r w:rsidRPr="00792209">
        <w:rPr>
          <w:rFonts w:ascii="Arial" w:hAnsi="Arial" w:cs="Arial"/>
        </w:rPr>
        <w:tab/>
      </w:r>
      <w:r w:rsidR="00370549" w:rsidRPr="00792209">
        <w:rPr>
          <w:rFonts w:ascii="Arial" w:eastAsia="Arial MT" w:hAnsi="Arial" w:cs="Arial"/>
        </w:rPr>
        <w:t>Con posterioridad a dicho acto, se publicará el correspondiente Anuncio con las calificaciones obtenidas identificadas por códigos y dat</w:t>
      </w:r>
      <w:r w:rsidR="000C360B" w:rsidRPr="00792209">
        <w:rPr>
          <w:rFonts w:ascii="Arial" w:eastAsia="Arial MT" w:hAnsi="Arial" w:cs="Arial"/>
        </w:rPr>
        <w:t xml:space="preserve">os personales de los aspirantes y, tal y como se señala en el punto 8 de la Base Décimoquinta de las Bases Generales, publicada en el Boletín Oficial de la Provincia de Las Palmas, nº 95, de fecha 5 de agosto de 2024: “Concluido cada uno de los ejercicios de la fase de oposición, el Tribunal hará pública, en el lugar o lugares de su celebración, así como en el Tablón de Anuncios de la Corporación y en la página web del Ayuntamiento (…), la relación de personas aspirantes que hayan alcanzado el mínimo establecido para superarlo, con indicación de la puntuación obtenida. Las personas aspirantes dispondrán de un plazo de cinco </w:t>
      </w:r>
      <w:r w:rsidRPr="00792209">
        <w:rPr>
          <w:rFonts w:ascii="Arial" w:eastAsia="Arial MT" w:hAnsi="Arial" w:cs="Arial"/>
        </w:rPr>
        <w:t xml:space="preserve">(5) </w:t>
      </w:r>
      <w:r w:rsidR="000C360B" w:rsidRPr="00792209">
        <w:rPr>
          <w:rFonts w:ascii="Arial" w:eastAsia="Arial MT" w:hAnsi="Arial" w:cs="Arial"/>
        </w:rPr>
        <w:t xml:space="preserve">días hábiles, a partir del siguiente al de la publicación de dicha relación, para efectuar las alegaciones pertinentes. </w:t>
      </w:r>
    </w:p>
    <w:p w:rsidR="000C360B" w:rsidRPr="00792209" w:rsidRDefault="000C360B" w:rsidP="00370549">
      <w:pPr>
        <w:widowControl w:val="0"/>
        <w:autoSpaceDE w:val="0"/>
        <w:autoSpaceDN w:val="0"/>
        <w:spacing w:before="2" w:after="0" w:line="240" w:lineRule="auto"/>
        <w:ind w:firstLine="708"/>
        <w:jc w:val="both"/>
        <w:rPr>
          <w:rFonts w:ascii="Arial" w:eastAsia="Arial MT" w:hAnsi="Arial" w:cs="Arial"/>
        </w:rPr>
      </w:pPr>
    </w:p>
    <w:p w:rsidR="00370549" w:rsidRPr="00792209" w:rsidRDefault="00370549" w:rsidP="00C93A66">
      <w:pPr>
        <w:widowControl w:val="0"/>
        <w:autoSpaceDE w:val="0"/>
        <w:autoSpaceDN w:val="0"/>
        <w:spacing w:after="0" w:line="465" w:lineRule="auto"/>
        <w:ind w:right="4"/>
        <w:jc w:val="center"/>
        <w:rPr>
          <w:rFonts w:ascii="Arial" w:eastAsia="Arial MT" w:hAnsi="Arial" w:cs="Arial"/>
        </w:rPr>
      </w:pPr>
      <w:r w:rsidRPr="00792209">
        <w:rPr>
          <w:rFonts w:ascii="Arial" w:eastAsia="Arial MT" w:hAnsi="Arial" w:cs="Arial"/>
        </w:rPr>
        <w:t>En</w:t>
      </w:r>
      <w:r w:rsidRPr="00792209">
        <w:rPr>
          <w:rFonts w:ascii="Arial" w:eastAsia="Arial MT" w:hAnsi="Arial" w:cs="Arial"/>
          <w:spacing w:val="-4"/>
        </w:rPr>
        <w:t xml:space="preserve"> </w:t>
      </w:r>
      <w:r w:rsidRPr="00792209">
        <w:rPr>
          <w:rFonts w:ascii="Arial" w:eastAsia="Arial MT" w:hAnsi="Arial" w:cs="Arial"/>
        </w:rPr>
        <w:t>La</w:t>
      </w:r>
      <w:r w:rsidRPr="00792209">
        <w:rPr>
          <w:rFonts w:ascii="Arial" w:eastAsia="Arial MT" w:hAnsi="Arial" w:cs="Arial"/>
          <w:spacing w:val="-4"/>
        </w:rPr>
        <w:t xml:space="preserve"> V</w:t>
      </w:r>
      <w:r w:rsidRPr="00792209">
        <w:rPr>
          <w:rFonts w:ascii="Arial" w:eastAsia="Arial MT" w:hAnsi="Arial" w:cs="Arial"/>
        </w:rPr>
        <w:t>illa</w:t>
      </w:r>
      <w:r w:rsidRPr="00792209">
        <w:rPr>
          <w:rFonts w:ascii="Arial" w:eastAsia="Arial MT" w:hAnsi="Arial" w:cs="Arial"/>
          <w:spacing w:val="-4"/>
        </w:rPr>
        <w:t xml:space="preserve"> </w:t>
      </w:r>
      <w:r w:rsidRPr="00792209">
        <w:rPr>
          <w:rFonts w:ascii="Arial" w:eastAsia="Arial MT" w:hAnsi="Arial" w:cs="Arial"/>
        </w:rPr>
        <w:t>de</w:t>
      </w:r>
      <w:r w:rsidRPr="00792209">
        <w:rPr>
          <w:rFonts w:ascii="Arial" w:eastAsia="Arial MT" w:hAnsi="Arial" w:cs="Arial"/>
          <w:spacing w:val="-4"/>
        </w:rPr>
        <w:t xml:space="preserve"> </w:t>
      </w:r>
      <w:r w:rsidRPr="00792209">
        <w:rPr>
          <w:rFonts w:ascii="Arial" w:eastAsia="Arial MT" w:hAnsi="Arial" w:cs="Arial"/>
        </w:rPr>
        <w:t>Ingenio</w:t>
      </w:r>
      <w:r w:rsidRPr="00792209">
        <w:rPr>
          <w:rFonts w:ascii="Arial" w:eastAsia="Arial MT" w:hAnsi="Arial" w:cs="Arial"/>
          <w:spacing w:val="-7"/>
        </w:rPr>
        <w:t xml:space="preserve"> </w:t>
      </w:r>
      <w:r w:rsidRPr="00792209">
        <w:rPr>
          <w:rFonts w:ascii="Arial" w:eastAsia="Arial MT" w:hAnsi="Arial" w:cs="Arial"/>
        </w:rPr>
        <w:t>a</w:t>
      </w:r>
      <w:r w:rsidRPr="00792209">
        <w:rPr>
          <w:rFonts w:ascii="Arial" w:eastAsia="Arial MT" w:hAnsi="Arial" w:cs="Arial"/>
          <w:spacing w:val="-6"/>
        </w:rPr>
        <w:t xml:space="preserve"> </w:t>
      </w:r>
      <w:r w:rsidRPr="00792209">
        <w:rPr>
          <w:rFonts w:ascii="Arial" w:eastAsia="Arial MT" w:hAnsi="Arial" w:cs="Arial"/>
        </w:rPr>
        <w:t>fecha</w:t>
      </w:r>
      <w:r w:rsidRPr="00792209">
        <w:rPr>
          <w:rFonts w:ascii="Arial" w:eastAsia="Arial MT" w:hAnsi="Arial" w:cs="Arial"/>
          <w:spacing w:val="-3"/>
        </w:rPr>
        <w:t xml:space="preserve"> </w:t>
      </w:r>
      <w:r w:rsidRPr="00792209">
        <w:rPr>
          <w:rFonts w:ascii="Arial" w:eastAsia="Arial MT" w:hAnsi="Arial" w:cs="Arial"/>
        </w:rPr>
        <w:t>de</w:t>
      </w:r>
      <w:r w:rsidRPr="00792209">
        <w:rPr>
          <w:rFonts w:ascii="Arial" w:eastAsia="Arial MT" w:hAnsi="Arial" w:cs="Arial"/>
          <w:spacing w:val="-6"/>
        </w:rPr>
        <w:t xml:space="preserve"> </w:t>
      </w:r>
      <w:r w:rsidRPr="00792209">
        <w:rPr>
          <w:rFonts w:ascii="Arial" w:eastAsia="Arial MT" w:hAnsi="Arial" w:cs="Arial"/>
        </w:rPr>
        <w:t>firma</w:t>
      </w:r>
      <w:r w:rsidRPr="00792209">
        <w:rPr>
          <w:rFonts w:ascii="Arial" w:eastAsia="Arial MT" w:hAnsi="Arial" w:cs="Arial"/>
          <w:spacing w:val="-3"/>
        </w:rPr>
        <w:t xml:space="preserve"> </w:t>
      </w:r>
      <w:r w:rsidRPr="00792209">
        <w:rPr>
          <w:rFonts w:ascii="Arial" w:eastAsia="Arial MT" w:hAnsi="Arial" w:cs="Arial"/>
        </w:rPr>
        <w:t>electrónica.</w:t>
      </w:r>
    </w:p>
    <w:p w:rsidR="00370549" w:rsidRPr="00792209" w:rsidRDefault="00370549" w:rsidP="00C93A66">
      <w:pPr>
        <w:widowControl w:val="0"/>
        <w:autoSpaceDE w:val="0"/>
        <w:autoSpaceDN w:val="0"/>
        <w:spacing w:after="0" w:line="240" w:lineRule="auto"/>
        <w:jc w:val="center"/>
        <w:rPr>
          <w:rFonts w:ascii="Arial" w:eastAsia="Arial MT" w:hAnsi="Arial" w:cs="Arial"/>
        </w:rPr>
      </w:pPr>
      <w:r w:rsidRPr="00792209">
        <w:rPr>
          <w:rFonts w:ascii="Arial" w:eastAsia="Arial MT" w:hAnsi="Arial" w:cs="Arial"/>
        </w:rPr>
        <w:t>El</w:t>
      </w:r>
      <w:r w:rsidRPr="00792209">
        <w:rPr>
          <w:rFonts w:ascii="Arial" w:eastAsia="Arial MT" w:hAnsi="Arial" w:cs="Arial"/>
          <w:spacing w:val="-2"/>
        </w:rPr>
        <w:t xml:space="preserve"> Presidente del Tribunal Calificador</w:t>
      </w:r>
    </w:p>
    <w:p w:rsidR="00370549" w:rsidRPr="00792209" w:rsidRDefault="00C93A66" w:rsidP="00C93A66">
      <w:pPr>
        <w:jc w:val="center"/>
        <w:rPr>
          <w:rFonts w:ascii="Arial" w:hAnsi="Arial" w:cs="Arial"/>
        </w:rPr>
      </w:pPr>
      <w:r w:rsidRPr="00792209">
        <w:rPr>
          <w:rFonts w:ascii="Arial" w:eastAsia="Arial MT" w:hAnsi="Arial" w:cs="Arial"/>
        </w:rPr>
        <w:t>D. Lucrecio Gil Sánchez</w:t>
      </w:r>
      <w:bookmarkStart w:id="0" w:name="_GoBack"/>
      <w:bookmarkEnd w:id="0"/>
    </w:p>
    <w:sectPr w:rsidR="00370549" w:rsidRPr="007922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C707A"/>
    <w:multiLevelType w:val="hybridMultilevel"/>
    <w:tmpl w:val="8870AB7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F44E7F"/>
    <w:multiLevelType w:val="hybridMultilevel"/>
    <w:tmpl w:val="683645FC"/>
    <w:lvl w:ilvl="0" w:tplc="0C0A0011">
      <w:start w:val="1"/>
      <w:numFmt w:val="decimal"/>
      <w:lvlText w:val="%1)"/>
      <w:lvlJc w:val="left"/>
      <w:pPr>
        <w:ind w:left="720" w:hanging="360"/>
      </w:pPr>
      <w:rPr>
        <w:rFonts w:hint="default"/>
      </w:r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7944F0"/>
    <w:multiLevelType w:val="hybridMultilevel"/>
    <w:tmpl w:val="CBD8B3D6"/>
    <w:lvl w:ilvl="0" w:tplc="0C0A0017">
      <w:start w:val="1"/>
      <w:numFmt w:val="lowerLetter"/>
      <w:lvlText w:val="%1)"/>
      <w:lvlJc w:val="left"/>
      <w:pPr>
        <w:ind w:left="2160" w:hanging="360"/>
      </w:pPr>
    </w:lvl>
    <w:lvl w:ilvl="1" w:tplc="0C0A0017">
      <w:start w:val="1"/>
      <w:numFmt w:val="lowerLetter"/>
      <w:lvlText w:val="%2)"/>
      <w:lvlJc w:val="left"/>
      <w:pPr>
        <w:ind w:left="2880" w:hanging="360"/>
      </w:pPr>
    </w:lvl>
    <w:lvl w:ilvl="2" w:tplc="90989D70">
      <w:start w:val="1"/>
      <w:numFmt w:val="decimal"/>
      <w:lvlText w:val="%3)"/>
      <w:lvlJc w:val="left"/>
      <w:pPr>
        <w:ind w:left="3780" w:hanging="360"/>
      </w:pPr>
      <w:rPr>
        <w:rFonts w:hint="default"/>
      </w:r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3" w15:restartNumberingAfterBreak="0">
    <w:nsid w:val="05CD324C"/>
    <w:multiLevelType w:val="hybridMultilevel"/>
    <w:tmpl w:val="B0FADE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1B3F16"/>
    <w:multiLevelType w:val="hybridMultilevel"/>
    <w:tmpl w:val="D98EB8B6"/>
    <w:lvl w:ilvl="0" w:tplc="0C0A0017">
      <w:start w:val="1"/>
      <w:numFmt w:val="lowerLetter"/>
      <w:lvlText w:val="%1)"/>
      <w:lvlJc w:val="left"/>
      <w:pPr>
        <w:ind w:left="927" w:hanging="360"/>
      </w:p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5" w15:restartNumberingAfterBreak="0">
    <w:nsid w:val="09F52CBF"/>
    <w:multiLevelType w:val="hybridMultilevel"/>
    <w:tmpl w:val="8FFC5F6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0EF457E"/>
    <w:multiLevelType w:val="hybridMultilevel"/>
    <w:tmpl w:val="778CC3C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19725E22"/>
    <w:multiLevelType w:val="hybridMultilevel"/>
    <w:tmpl w:val="2CEE1C40"/>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8" w15:restartNumberingAfterBreak="0">
    <w:nsid w:val="1B194528"/>
    <w:multiLevelType w:val="hybridMultilevel"/>
    <w:tmpl w:val="7E5CFC3C"/>
    <w:lvl w:ilvl="0" w:tplc="0C0A0011">
      <w:start w:val="1"/>
      <w:numFmt w:val="decimal"/>
      <w:lvlText w:val="%1)"/>
      <w:lvlJc w:val="left"/>
      <w:pPr>
        <w:ind w:left="720" w:hanging="360"/>
      </w:pPr>
      <w:rPr>
        <w:rFonts w:hint="default"/>
      </w:rPr>
    </w:lvl>
    <w:lvl w:ilvl="1" w:tplc="2FECB5FE">
      <w:start w:val="1"/>
      <w:numFmt w:val="lowerLetter"/>
      <w:lvlText w:val="%2)"/>
      <w:lvlJc w:val="left"/>
      <w:pPr>
        <w:ind w:left="1440" w:hanging="360"/>
      </w:pPr>
      <w:rPr>
        <w:b w:val="0"/>
      </w:rPr>
    </w:lvl>
    <w:lvl w:ilvl="2" w:tplc="0C0A001B">
      <w:start w:val="1"/>
      <w:numFmt w:val="lowerRoman"/>
      <w:lvlText w:val="%3."/>
      <w:lvlJc w:val="right"/>
      <w:pPr>
        <w:ind w:left="2160" w:hanging="180"/>
      </w:pPr>
    </w:lvl>
    <w:lvl w:ilvl="3" w:tplc="2D2097EA">
      <w:start w:val="20"/>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EEF6275"/>
    <w:multiLevelType w:val="hybridMultilevel"/>
    <w:tmpl w:val="B90A53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C204CB"/>
    <w:multiLevelType w:val="hybridMultilevel"/>
    <w:tmpl w:val="0C7411C4"/>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1" w15:restartNumberingAfterBreak="0">
    <w:nsid w:val="1FC9198E"/>
    <w:multiLevelType w:val="hybridMultilevel"/>
    <w:tmpl w:val="097ADB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40920F7"/>
    <w:multiLevelType w:val="hybridMultilevel"/>
    <w:tmpl w:val="ABBA8C8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15:restartNumberingAfterBreak="0">
    <w:nsid w:val="25C07D3B"/>
    <w:multiLevelType w:val="hybridMultilevel"/>
    <w:tmpl w:val="1560569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4" w15:restartNumberingAfterBreak="0">
    <w:nsid w:val="25F84EA4"/>
    <w:multiLevelType w:val="hybridMultilevel"/>
    <w:tmpl w:val="DCBA4D08"/>
    <w:lvl w:ilvl="0" w:tplc="0C0A0011">
      <w:start w:val="1"/>
      <w:numFmt w:val="decimal"/>
      <w:lvlText w:val="%1)"/>
      <w:lvlJc w:val="left"/>
      <w:pPr>
        <w:ind w:left="720" w:hanging="360"/>
      </w:pPr>
      <w:rPr>
        <w:rFonts w:hint="default"/>
      </w:r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2D2097EA">
      <w:start w:val="20"/>
      <w:numFmt w:val="decimal"/>
      <w:lvlText w:val="%4"/>
      <w:lvlJc w:val="left"/>
      <w:pPr>
        <w:ind w:left="2880" w:hanging="360"/>
      </w:pPr>
      <w:rPr>
        <w:rFonts w:hint="default"/>
      </w:rPr>
    </w:lvl>
    <w:lvl w:ilvl="4" w:tplc="B95A307A">
      <w:start w:val="13"/>
      <w:numFmt w:val="decimal"/>
      <w:lvlText w:val="%5."/>
      <w:lvlJc w:val="left"/>
      <w:pPr>
        <w:ind w:left="3675" w:hanging="435"/>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5B2AA5"/>
    <w:multiLevelType w:val="hybridMultilevel"/>
    <w:tmpl w:val="63CE2C4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38B125C"/>
    <w:multiLevelType w:val="hybridMultilevel"/>
    <w:tmpl w:val="069AAE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65C3664"/>
    <w:multiLevelType w:val="hybridMultilevel"/>
    <w:tmpl w:val="BEF4077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EBF5E19"/>
    <w:multiLevelType w:val="hybridMultilevel"/>
    <w:tmpl w:val="E72644B0"/>
    <w:lvl w:ilvl="0" w:tplc="0C0A0011">
      <w:start w:val="1"/>
      <w:numFmt w:val="decimal"/>
      <w:lvlText w:val="%1)"/>
      <w:lvlJc w:val="left"/>
      <w:pPr>
        <w:ind w:left="720" w:hanging="360"/>
      </w:pPr>
      <w:rPr>
        <w:rFonts w:hint="default"/>
      </w:r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62C82B6A">
      <w:start w:val="12"/>
      <w:numFmt w:val="decimal"/>
      <w:lvlText w:val="%4."/>
      <w:lvlJc w:val="left"/>
      <w:pPr>
        <w:ind w:left="2955" w:hanging="435"/>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928562F"/>
    <w:multiLevelType w:val="hybridMultilevel"/>
    <w:tmpl w:val="3D96324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98F3871"/>
    <w:multiLevelType w:val="hybridMultilevel"/>
    <w:tmpl w:val="2F8A317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E0E3474"/>
    <w:multiLevelType w:val="hybridMultilevel"/>
    <w:tmpl w:val="1B88B526"/>
    <w:lvl w:ilvl="0" w:tplc="0C0A0011">
      <w:start w:val="1"/>
      <w:numFmt w:val="decimal"/>
      <w:lvlText w:val="%1)"/>
      <w:lvlJc w:val="left"/>
      <w:pPr>
        <w:ind w:left="720" w:hanging="360"/>
      </w:pPr>
      <w:rPr>
        <w:rFonts w:hint="default"/>
      </w:r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2D2097EA">
      <w:start w:val="20"/>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8212F20"/>
    <w:multiLevelType w:val="hybridMultilevel"/>
    <w:tmpl w:val="5BE0F43C"/>
    <w:lvl w:ilvl="0" w:tplc="0C0A0017">
      <w:start w:val="1"/>
      <w:numFmt w:val="lowerLetter"/>
      <w:lvlText w:val="%1)"/>
      <w:lvlJc w:val="left"/>
      <w:pPr>
        <w:ind w:left="3600" w:hanging="360"/>
      </w:pPr>
    </w:lvl>
    <w:lvl w:ilvl="1" w:tplc="0C0A0019" w:tentative="1">
      <w:start w:val="1"/>
      <w:numFmt w:val="lowerLetter"/>
      <w:lvlText w:val="%2."/>
      <w:lvlJc w:val="left"/>
      <w:pPr>
        <w:ind w:left="4320" w:hanging="360"/>
      </w:pPr>
    </w:lvl>
    <w:lvl w:ilvl="2" w:tplc="0C0A001B" w:tentative="1">
      <w:start w:val="1"/>
      <w:numFmt w:val="lowerRoman"/>
      <w:lvlText w:val="%3."/>
      <w:lvlJc w:val="right"/>
      <w:pPr>
        <w:ind w:left="5040" w:hanging="180"/>
      </w:pPr>
    </w:lvl>
    <w:lvl w:ilvl="3" w:tplc="0C0A000F" w:tentative="1">
      <w:start w:val="1"/>
      <w:numFmt w:val="decimal"/>
      <w:lvlText w:val="%4."/>
      <w:lvlJc w:val="left"/>
      <w:pPr>
        <w:ind w:left="5760" w:hanging="360"/>
      </w:pPr>
    </w:lvl>
    <w:lvl w:ilvl="4" w:tplc="0C0A0019" w:tentative="1">
      <w:start w:val="1"/>
      <w:numFmt w:val="lowerLetter"/>
      <w:lvlText w:val="%5."/>
      <w:lvlJc w:val="left"/>
      <w:pPr>
        <w:ind w:left="6480" w:hanging="360"/>
      </w:pPr>
    </w:lvl>
    <w:lvl w:ilvl="5" w:tplc="0C0A001B" w:tentative="1">
      <w:start w:val="1"/>
      <w:numFmt w:val="lowerRoman"/>
      <w:lvlText w:val="%6."/>
      <w:lvlJc w:val="right"/>
      <w:pPr>
        <w:ind w:left="7200" w:hanging="180"/>
      </w:pPr>
    </w:lvl>
    <w:lvl w:ilvl="6" w:tplc="0C0A000F" w:tentative="1">
      <w:start w:val="1"/>
      <w:numFmt w:val="decimal"/>
      <w:lvlText w:val="%7."/>
      <w:lvlJc w:val="left"/>
      <w:pPr>
        <w:ind w:left="7920" w:hanging="360"/>
      </w:pPr>
    </w:lvl>
    <w:lvl w:ilvl="7" w:tplc="0C0A0019" w:tentative="1">
      <w:start w:val="1"/>
      <w:numFmt w:val="lowerLetter"/>
      <w:lvlText w:val="%8."/>
      <w:lvlJc w:val="left"/>
      <w:pPr>
        <w:ind w:left="8640" w:hanging="360"/>
      </w:pPr>
    </w:lvl>
    <w:lvl w:ilvl="8" w:tplc="0C0A001B" w:tentative="1">
      <w:start w:val="1"/>
      <w:numFmt w:val="lowerRoman"/>
      <w:lvlText w:val="%9."/>
      <w:lvlJc w:val="right"/>
      <w:pPr>
        <w:ind w:left="9360" w:hanging="180"/>
      </w:pPr>
    </w:lvl>
  </w:abstractNum>
  <w:abstractNum w:abstractNumId="23" w15:restartNumberingAfterBreak="0">
    <w:nsid w:val="59C3508D"/>
    <w:multiLevelType w:val="hybridMultilevel"/>
    <w:tmpl w:val="15024318"/>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4" w15:restartNumberingAfterBreak="0">
    <w:nsid w:val="5CA74F8B"/>
    <w:multiLevelType w:val="hybridMultilevel"/>
    <w:tmpl w:val="8BFCE3B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E8850EE"/>
    <w:multiLevelType w:val="hybridMultilevel"/>
    <w:tmpl w:val="B2D079CE"/>
    <w:lvl w:ilvl="0" w:tplc="0C0A0017">
      <w:start w:val="1"/>
      <w:numFmt w:val="lowerLetter"/>
      <w:lvlText w:val="%1)"/>
      <w:lvlJc w:val="left"/>
      <w:pPr>
        <w:ind w:left="2880" w:hanging="360"/>
      </w:pPr>
    </w:lvl>
    <w:lvl w:ilvl="1" w:tplc="0C0A0019" w:tentative="1">
      <w:start w:val="1"/>
      <w:numFmt w:val="lowerLetter"/>
      <w:lvlText w:val="%2."/>
      <w:lvlJc w:val="left"/>
      <w:pPr>
        <w:ind w:left="3600" w:hanging="360"/>
      </w:pPr>
    </w:lvl>
    <w:lvl w:ilvl="2" w:tplc="0C0A001B" w:tentative="1">
      <w:start w:val="1"/>
      <w:numFmt w:val="lowerRoman"/>
      <w:lvlText w:val="%3."/>
      <w:lvlJc w:val="right"/>
      <w:pPr>
        <w:ind w:left="4320" w:hanging="180"/>
      </w:pPr>
    </w:lvl>
    <w:lvl w:ilvl="3" w:tplc="0C0A000F" w:tentative="1">
      <w:start w:val="1"/>
      <w:numFmt w:val="decimal"/>
      <w:lvlText w:val="%4."/>
      <w:lvlJc w:val="left"/>
      <w:pPr>
        <w:ind w:left="5040" w:hanging="360"/>
      </w:pPr>
    </w:lvl>
    <w:lvl w:ilvl="4" w:tplc="0C0A0019" w:tentative="1">
      <w:start w:val="1"/>
      <w:numFmt w:val="lowerLetter"/>
      <w:lvlText w:val="%5."/>
      <w:lvlJc w:val="left"/>
      <w:pPr>
        <w:ind w:left="5760" w:hanging="360"/>
      </w:pPr>
    </w:lvl>
    <w:lvl w:ilvl="5" w:tplc="0C0A001B" w:tentative="1">
      <w:start w:val="1"/>
      <w:numFmt w:val="lowerRoman"/>
      <w:lvlText w:val="%6."/>
      <w:lvlJc w:val="right"/>
      <w:pPr>
        <w:ind w:left="6480" w:hanging="180"/>
      </w:pPr>
    </w:lvl>
    <w:lvl w:ilvl="6" w:tplc="0C0A000F" w:tentative="1">
      <w:start w:val="1"/>
      <w:numFmt w:val="decimal"/>
      <w:lvlText w:val="%7."/>
      <w:lvlJc w:val="left"/>
      <w:pPr>
        <w:ind w:left="7200" w:hanging="360"/>
      </w:pPr>
    </w:lvl>
    <w:lvl w:ilvl="7" w:tplc="0C0A0019" w:tentative="1">
      <w:start w:val="1"/>
      <w:numFmt w:val="lowerLetter"/>
      <w:lvlText w:val="%8."/>
      <w:lvlJc w:val="left"/>
      <w:pPr>
        <w:ind w:left="7920" w:hanging="360"/>
      </w:pPr>
    </w:lvl>
    <w:lvl w:ilvl="8" w:tplc="0C0A001B" w:tentative="1">
      <w:start w:val="1"/>
      <w:numFmt w:val="lowerRoman"/>
      <w:lvlText w:val="%9."/>
      <w:lvlJc w:val="right"/>
      <w:pPr>
        <w:ind w:left="8640" w:hanging="180"/>
      </w:pPr>
    </w:lvl>
  </w:abstractNum>
  <w:abstractNum w:abstractNumId="26" w15:restartNumberingAfterBreak="0">
    <w:nsid w:val="5EF11E7E"/>
    <w:multiLevelType w:val="hybridMultilevel"/>
    <w:tmpl w:val="2050F536"/>
    <w:lvl w:ilvl="0" w:tplc="0C0A0017">
      <w:start w:val="1"/>
      <w:numFmt w:val="lowerLetter"/>
      <w:lvlText w:val="%1)"/>
      <w:lvlJc w:val="left"/>
      <w:pPr>
        <w:ind w:left="1488" w:hanging="360"/>
      </w:pPr>
    </w:lvl>
    <w:lvl w:ilvl="1" w:tplc="0C0A0019" w:tentative="1">
      <w:start w:val="1"/>
      <w:numFmt w:val="lowerLetter"/>
      <w:lvlText w:val="%2."/>
      <w:lvlJc w:val="left"/>
      <w:pPr>
        <w:ind w:left="2208" w:hanging="360"/>
      </w:pPr>
    </w:lvl>
    <w:lvl w:ilvl="2" w:tplc="0C0A001B" w:tentative="1">
      <w:start w:val="1"/>
      <w:numFmt w:val="lowerRoman"/>
      <w:lvlText w:val="%3."/>
      <w:lvlJc w:val="right"/>
      <w:pPr>
        <w:ind w:left="2928" w:hanging="180"/>
      </w:pPr>
    </w:lvl>
    <w:lvl w:ilvl="3" w:tplc="0C0A000F" w:tentative="1">
      <w:start w:val="1"/>
      <w:numFmt w:val="decimal"/>
      <w:lvlText w:val="%4."/>
      <w:lvlJc w:val="left"/>
      <w:pPr>
        <w:ind w:left="3648" w:hanging="360"/>
      </w:pPr>
    </w:lvl>
    <w:lvl w:ilvl="4" w:tplc="0C0A0019" w:tentative="1">
      <w:start w:val="1"/>
      <w:numFmt w:val="lowerLetter"/>
      <w:lvlText w:val="%5."/>
      <w:lvlJc w:val="left"/>
      <w:pPr>
        <w:ind w:left="4368" w:hanging="360"/>
      </w:pPr>
    </w:lvl>
    <w:lvl w:ilvl="5" w:tplc="0C0A001B" w:tentative="1">
      <w:start w:val="1"/>
      <w:numFmt w:val="lowerRoman"/>
      <w:lvlText w:val="%6."/>
      <w:lvlJc w:val="right"/>
      <w:pPr>
        <w:ind w:left="5088" w:hanging="180"/>
      </w:pPr>
    </w:lvl>
    <w:lvl w:ilvl="6" w:tplc="0C0A000F" w:tentative="1">
      <w:start w:val="1"/>
      <w:numFmt w:val="decimal"/>
      <w:lvlText w:val="%7."/>
      <w:lvlJc w:val="left"/>
      <w:pPr>
        <w:ind w:left="5808" w:hanging="360"/>
      </w:pPr>
    </w:lvl>
    <w:lvl w:ilvl="7" w:tplc="0C0A0019" w:tentative="1">
      <w:start w:val="1"/>
      <w:numFmt w:val="lowerLetter"/>
      <w:lvlText w:val="%8."/>
      <w:lvlJc w:val="left"/>
      <w:pPr>
        <w:ind w:left="6528" w:hanging="360"/>
      </w:pPr>
    </w:lvl>
    <w:lvl w:ilvl="8" w:tplc="0C0A001B" w:tentative="1">
      <w:start w:val="1"/>
      <w:numFmt w:val="lowerRoman"/>
      <w:lvlText w:val="%9."/>
      <w:lvlJc w:val="right"/>
      <w:pPr>
        <w:ind w:left="7248" w:hanging="180"/>
      </w:pPr>
    </w:lvl>
  </w:abstractNum>
  <w:abstractNum w:abstractNumId="27" w15:restartNumberingAfterBreak="0">
    <w:nsid w:val="5F8954C9"/>
    <w:multiLevelType w:val="hybridMultilevel"/>
    <w:tmpl w:val="D0E6A2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2080F87"/>
    <w:multiLevelType w:val="multilevel"/>
    <w:tmpl w:val="D7AA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8A5A18"/>
    <w:multiLevelType w:val="hybridMultilevel"/>
    <w:tmpl w:val="11182A1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6867330"/>
    <w:multiLevelType w:val="hybridMultilevel"/>
    <w:tmpl w:val="7F4AC6B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7E4B92"/>
    <w:multiLevelType w:val="hybridMultilevel"/>
    <w:tmpl w:val="B2B66C5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AC0034E"/>
    <w:multiLevelType w:val="hybridMultilevel"/>
    <w:tmpl w:val="37285790"/>
    <w:lvl w:ilvl="0" w:tplc="0C0A0017">
      <w:start w:val="1"/>
      <w:numFmt w:val="lowerLetter"/>
      <w:lvlText w:val="%1)"/>
      <w:lvlJc w:val="left"/>
      <w:pPr>
        <w:ind w:left="1068" w:hanging="360"/>
      </w:pPr>
    </w:lvl>
    <w:lvl w:ilvl="1" w:tplc="A93CD45A">
      <w:start w:val="1"/>
      <w:numFmt w:val="lowerLetter"/>
      <w:lvlText w:val="%2)"/>
      <w:lvlJc w:val="left"/>
      <w:pPr>
        <w:ind w:left="1788" w:hanging="360"/>
      </w:pPr>
      <w:rPr>
        <w:rFonts w:hint="default"/>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3" w15:restartNumberingAfterBreak="0">
    <w:nsid w:val="6B5A2CDA"/>
    <w:multiLevelType w:val="hybridMultilevel"/>
    <w:tmpl w:val="AF84F19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D452C3B"/>
    <w:multiLevelType w:val="hybridMultilevel"/>
    <w:tmpl w:val="C9A2F334"/>
    <w:lvl w:ilvl="0" w:tplc="0C0A0017">
      <w:start w:val="1"/>
      <w:numFmt w:val="lowerLetter"/>
      <w:lvlText w:val="%1)"/>
      <w:lvlJc w:val="left"/>
      <w:pPr>
        <w:ind w:left="1440" w:hanging="360"/>
      </w:pPr>
    </w:lvl>
    <w:lvl w:ilvl="1" w:tplc="0C0A0017">
      <w:start w:val="1"/>
      <w:numFmt w:val="lowerLetter"/>
      <w:lvlText w:val="%2)"/>
      <w:lvlJc w:val="left"/>
      <w:pPr>
        <w:ind w:left="2160" w:hanging="360"/>
      </w:pPr>
    </w:lvl>
    <w:lvl w:ilvl="2" w:tplc="9E0CA3F2">
      <w:start w:val="1"/>
      <w:numFmt w:val="decimal"/>
      <w:lvlText w:val="%3."/>
      <w:lvlJc w:val="left"/>
      <w:pPr>
        <w:ind w:left="5180" w:hanging="360"/>
      </w:pPr>
      <w:rPr>
        <w:rFonts w:hint="default"/>
      </w:r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71675486"/>
    <w:multiLevelType w:val="hybridMultilevel"/>
    <w:tmpl w:val="BA48D10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4193CBA"/>
    <w:multiLevelType w:val="hybridMultilevel"/>
    <w:tmpl w:val="C60A1F62"/>
    <w:lvl w:ilvl="0" w:tplc="0C0A0017">
      <w:start w:val="1"/>
      <w:numFmt w:val="lowerLetter"/>
      <w:lvlText w:val="%1)"/>
      <w:lvlJc w:val="left"/>
      <w:pPr>
        <w:ind w:left="1488" w:hanging="360"/>
      </w:pPr>
    </w:lvl>
    <w:lvl w:ilvl="1" w:tplc="0C0A0019" w:tentative="1">
      <w:start w:val="1"/>
      <w:numFmt w:val="lowerLetter"/>
      <w:lvlText w:val="%2."/>
      <w:lvlJc w:val="left"/>
      <w:pPr>
        <w:ind w:left="2208" w:hanging="360"/>
      </w:pPr>
    </w:lvl>
    <w:lvl w:ilvl="2" w:tplc="0C0A001B" w:tentative="1">
      <w:start w:val="1"/>
      <w:numFmt w:val="lowerRoman"/>
      <w:lvlText w:val="%3."/>
      <w:lvlJc w:val="right"/>
      <w:pPr>
        <w:ind w:left="2928" w:hanging="180"/>
      </w:pPr>
    </w:lvl>
    <w:lvl w:ilvl="3" w:tplc="0C0A000F" w:tentative="1">
      <w:start w:val="1"/>
      <w:numFmt w:val="decimal"/>
      <w:lvlText w:val="%4."/>
      <w:lvlJc w:val="left"/>
      <w:pPr>
        <w:ind w:left="3648" w:hanging="360"/>
      </w:pPr>
    </w:lvl>
    <w:lvl w:ilvl="4" w:tplc="0C0A0019" w:tentative="1">
      <w:start w:val="1"/>
      <w:numFmt w:val="lowerLetter"/>
      <w:lvlText w:val="%5."/>
      <w:lvlJc w:val="left"/>
      <w:pPr>
        <w:ind w:left="4368" w:hanging="360"/>
      </w:pPr>
    </w:lvl>
    <w:lvl w:ilvl="5" w:tplc="0C0A001B" w:tentative="1">
      <w:start w:val="1"/>
      <w:numFmt w:val="lowerRoman"/>
      <w:lvlText w:val="%6."/>
      <w:lvlJc w:val="right"/>
      <w:pPr>
        <w:ind w:left="5088" w:hanging="180"/>
      </w:pPr>
    </w:lvl>
    <w:lvl w:ilvl="6" w:tplc="0C0A000F" w:tentative="1">
      <w:start w:val="1"/>
      <w:numFmt w:val="decimal"/>
      <w:lvlText w:val="%7."/>
      <w:lvlJc w:val="left"/>
      <w:pPr>
        <w:ind w:left="5808" w:hanging="360"/>
      </w:pPr>
    </w:lvl>
    <w:lvl w:ilvl="7" w:tplc="0C0A0019" w:tentative="1">
      <w:start w:val="1"/>
      <w:numFmt w:val="lowerLetter"/>
      <w:lvlText w:val="%8."/>
      <w:lvlJc w:val="left"/>
      <w:pPr>
        <w:ind w:left="6528" w:hanging="360"/>
      </w:pPr>
    </w:lvl>
    <w:lvl w:ilvl="8" w:tplc="0C0A001B" w:tentative="1">
      <w:start w:val="1"/>
      <w:numFmt w:val="lowerRoman"/>
      <w:lvlText w:val="%9."/>
      <w:lvlJc w:val="right"/>
      <w:pPr>
        <w:ind w:left="7248" w:hanging="180"/>
      </w:pPr>
    </w:lvl>
  </w:abstractNum>
  <w:abstractNum w:abstractNumId="37" w15:restartNumberingAfterBreak="0">
    <w:nsid w:val="760D2760"/>
    <w:multiLevelType w:val="hybridMultilevel"/>
    <w:tmpl w:val="8C5056FC"/>
    <w:lvl w:ilvl="0" w:tplc="0C0A0017">
      <w:start w:val="1"/>
      <w:numFmt w:val="lowerLetter"/>
      <w:lvlText w:val="%1)"/>
      <w:lvlJc w:val="left"/>
      <w:pPr>
        <w:ind w:left="1284" w:hanging="360"/>
      </w:pPr>
    </w:lvl>
    <w:lvl w:ilvl="1" w:tplc="0C0A0019">
      <w:start w:val="1"/>
      <w:numFmt w:val="lowerLetter"/>
      <w:lvlText w:val="%2."/>
      <w:lvlJc w:val="left"/>
      <w:pPr>
        <w:ind w:left="2004" w:hanging="360"/>
      </w:pPr>
    </w:lvl>
    <w:lvl w:ilvl="2" w:tplc="0C0A001B" w:tentative="1">
      <w:start w:val="1"/>
      <w:numFmt w:val="lowerRoman"/>
      <w:lvlText w:val="%3."/>
      <w:lvlJc w:val="right"/>
      <w:pPr>
        <w:ind w:left="2724" w:hanging="180"/>
      </w:pPr>
    </w:lvl>
    <w:lvl w:ilvl="3" w:tplc="0C0A000F" w:tentative="1">
      <w:start w:val="1"/>
      <w:numFmt w:val="decimal"/>
      <w:lvlText w:val="%4."/>
      <w:lvlJc w:val="left"/>
      <w:pPr>
        <w:ind w:left="3444" w:hanging="360"/>
      </w:pPr>
    </w:lvl>
    <w:lvl w:ilvl="4" w:tplc="0C0A0019" w:tentative="1">
      <w:start w:val="1"/>
      <w:numFmt w:val="lowerLetter"/>
      <w:lvlText w:val="%5."/>
      <w:lvlJc w:val="left"/>
      <w:pPr>
        <w:ind w:left="4164" w:hanging="360"/>
      </w:pPr>
    </w:lvl>
    <w:lvl w:ilvl="5" w:tplc="0C0A001B" w:tentative="1">
      <w:start w:val="1"/>
      <w:numFmt w:val="lowerRoman"/>
      <w:lvlText w:val="%6."/>
      <w:lvlJc w:val="right"/>
      <w:pPr>
        <w:ind w:left="4884" w:hanging="180"/>
      </w:pPr>
    </w:lvl>
    <w:lvl w:ilvl="6" w:tplc="0C0A000F" w:tentative="1">
      <w:start w:val="1"/>
      <w:numFmt w:val="decimal"/>
      <w:lvlText w:val="%7."/>
      <w:lvlJc w:val="left"/>
      <w:pPr>
        <w:ind w:left="5604" w:hanging="360"/>
      </w:pPr>
    </w:lvl>
    <w:lvl w:ilvl="7" w:tplc="0C0A0019" w:tentative="1">
      <w:start w:val="1"/>
      <w:numFmt w:val="lowerLetter"/>
      <w:lvlText w:val="%8."/>
      <w:lvlJc w:val="left"/>
      <w:pPr>
        <w:ind w:left="6324" w:hanging="360"/>
      </w:pPr>
    </w:lvl>
    <w:lvl w:ilvl="8" w:tplc="0C0A001B" w:tentative="1">
      <w:start w:val="1"/>
      <w:numFmt w:val="lowerRoman"/>
      <w:lvlText w:val="%9."/>
      <w:lvlJc w:val="right"/>
      <w:pPr>
        <w:ind w:left="7044" w:hanging="180"/>
      </w:pPr>
    </w:lvl>
  </w:abstractNum>
  <w:abstractNum w:abstractNumId="38" w15:restartNumberingAfterBreak="0">
    <w:nsid w:val="77716BC6"/>
    <w:multiLevelType w:val="hybridMultilevel"/>
    <w:tmpl w:val="97A8B58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C3F5D7D"/>
    <w:multiLevelType w:val="hybridMultilevel"/>
    <w:tmpl w:val="B1C45E1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D49299F"/>
    <w:multiLevelType w:val="hybridMultilevel"/>
    <w:tmpl w:val="F35E132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D64303D"/>
    <w:multiLevelType w:val="hybridMultilevel"/>
    <w:tmpl w:val="A0AA37B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FC92108"/>
    <w:multiLevelType w:val="hybridMultilevel"/>
    <w:tmpl w:val="C6E619D4"/>
    <w:lvl w:ilvl="0" w:tplc="0C0A0017">
      <w:start w:val="1"/>
      <w:numFmt w:val="lowerLetter"/>
      <w:lvlText w:val="%1)"/>
      <w:lvlJc w:val="left"/>
      <w:pPr>
        <w:ind w:left="578" w:hanging="360"/>
      </w:p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num w:numId="1">
    <w:abstractNumId w:val="38"/>
  </w:num>
  <w:num w:numId="2">
    <w:abstractNumId w:val="42"/>
  </w:num>
  <w:num w:numId="3">
    <w:abstractNumId w:val="35"/>
  </w:num>
  <w:num w:numId="4">
    <w:abstractNumId w:val="39"/>
  </w:num>
  <w:num w:numId="5">
    <w:abstractNumId w:val="12"/>
  </w:num>
  <w:num w:numId="6">
    <w:abstractNumId w:val="34"/>
  </w:num>
  <w:num w:numId="7">
    <w:abstractNumId w:val="13"/>
  </w:num>
  <w:num w:numId="8">
    <w:abstractNumId w:val="32"/>
  </w:num>
  <w:num w:numId="9">
    <w:abstractNumId w:val="26"/>
  </w:num>
  <w:num w:numId="10">
    <w:abstractNumId w:val="6"/>
  </w:num>
  <w:num w:numId="11">
    <w:abstractNumId w:val="36"/>
  </w:num>
  <w:num w:numId="12">
    <w:abstractNumId w:val="2"/>
  </w:num>
  <w:num w:numId="13">
    <w:abstractNumId w:val="37"/>
  </w:num>
  <w:num w:numId="14">
    <w:abstractNumId w:val="22"/>
  </w:num>
  <w:num w:numId="15">
    <w:abstractNumId w:val="25"/>
  </w:num>
  <w:num w:numId="16">
    <w:abstractNumId w:val="3"/>
  </w:num>
  <w:num w:numId="17">
    <w:abstractNumId w:val="23"/>
  </w:num>
  <w:num w:numId="18">
    <w:abstractNumId w:val="4"/>
  </w:num>
  <w:num w:numId="19">
    <w:abstractNumId w:val="1"/>
  </w:num>
  <w:num w:numId="20">
    <w:abstractNumId w:val="7"/>
  </w:num>
  <w:num w:numId="21">
    <w:abstractNumId w:val="21"/>
  </w:num>
  <w:num w:numId="22">
    <w:abstractNumId w:val="10"/>
  </w:num>
  <w:num w:numId="23">
    <w:abstractNumId w:val="18"/>
  </w:num>
  <w:num w:numId="24">
    <w:abstractNumId w:val="14"/>
  </w:num>
  <w:num w:numId="25">
    <w:abstractNumId w:val="15"/>
  </w:num>
  <w:num w:numId="26">
    <w:abstractNumId w:val="5"/>
  </w:num>
  <w:num w:numId="27">
    <w:abstractNumId w:val="11"/>
  </w:num>
  <w:num w:numId="28">
    <w:abstractNumId w:val="33"/>
  </w:num>
  <w:num w:numId="29">
    <w:abstractNumId w:val="9"/>
  </w:num>
  <w:num w:numId="30">
    <w:abstractNumId w:val="19"/>
  </w:num>
  <w:num w:numId="31">
    <w:abstractNumId w:val="41"/>
  </w:num>
  <w:num w:numId="32">
    <w:abstractNumId w:val="0"/>
  </w:num>
  <w:num w:numId="33">
    <w:abstractNumId w:val="17"/>
  </w:num>
  <w:num w:numId="34">
    <w:abstractNumId w:val="24"/>
  </w:num>
  <w:num w:numId="35">
    <w:abstractNumId w:val="20"/>
  </w:num>
  <w:num w:numId="36">
    <w:abstractNumId w:val="27"/>
  </w:num>
  <w:num w:numId="37">
    <w:abstractNumId w:val="16"/>
  </w:num>
  <w:num w:numId="38">
    <w:abstractNumId w:val="31"/>
  </w:num>
  <w:num w:numId="39">
    <w:abstractNumId w:val="29"/>
  </w:num>
  <w:num w:numId="40">
    <w:abstractNumId w:val="8"/>
  </w:num>
  <w:num w:numId="41">
    <w:abstractNumId w:val="30"/>
  </w:num>
  <w:num w:numId="42">
    <w:abstractNumId w:val="40"/>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56"/>
    <w:rsid w:val="000C360B"/>
    <w:rsid w:val="000C6B2C"/>
    <w:rsid w:val="00183BF5"/>
    <w:rsid w:val="00341B82"/>
    <w:rsid w:val="00370549"/>
    <w:rsid w:val="003743AE"/>
    <w:rsid w:val="0050346F"/>
    <w:rsid w:val="00566B9B"/>
    <w:rsid w:val="005975AD"/>
    <w:rsid w:val="00676DF1"/>
    <w:rsid w:val="006F159A"/>
    <w:rsid w:val="00786756"/>
    <w:rsid w:val="00792209"/>
    <w:rsid w:val="00861DEF"/>
    <w:rsid w:val="00AB1024"/>
    <w:rsid w:val="00B37B68"/>
    <w:rsid w:val="00B71A65"/>
    <w:rsid w:val="00BF4EA5"/>
    <w:rsid w:val="00C93A66"/>
    <w:rsid w:val="00EF43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8DB2B"/>
  <w15:chartTrackingRefBased/>
  <w15:docId w15:val="{CFE985A4-CA10-4895-8188-7590C3D3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37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8B023-FE19-498B-BEB3-03A22CBF0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682</Words>
  <Characters>3755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Wenceslao Acosta Medina</dc:creator>
  <cp:keywords/>
  <dc:description/>
  <cp:lastModifiedBy>Wenceslao Acosta Medina</cp:lastModifiedBy>
  <cp:revision>17</cp:revision>
  <dcterms:created xsi:type="dcterms:W3CDTF">2026-10-27T10:44:00Z</dcterms:created>
  <dcterms:modified xsi:type="dcterms:W3CDTF">2026-10-27T16:30:00Z</dcterms:modified>
</cp:coreProperties>
</file>